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0F" w:rsidRPr="007C1C0F" w:rsidRDefault="007C1C0F" w:rsidP="007C1C0F">
      <w:pPr>
        <w:autoSpaceDE w:val="0"/>
        <w:autoSpaceDN w:val="0"/>
        <w:adjustRightInd w:val="0"/>
        <w:rPr>
          <w:rFonts w:ascii="Arial" w:eastAsiaTheme="minorHAnsi" w:hAnsi="Arial" w:cs="Arial"/>
          <w:color w:val="000000"/>
          <w:lang w:val="en-AU"/>
        </w:rPr>
      </w:pPr>
    </w:p>
    <w:p w:rsidR="007C1C0F" w:rsidRPr="007C1C0F" w:rsidRDefault="007C1C0F" w:rsidP="007C1C0F">
      <w:pPr>
        <w:autoSpaceDE w:val="0"/>
        <w:autoSpaceDN w:val="0"/>
        <w:adjustRightInd w:val="0"/>
        <w:jc w:val="center"/>
        <w:rPr>
          <w:rFonts w:ascii="Arial" w:eastAsiaTheme="minorHAnsi" w:hAnsi="Arial" w:cs="Arial"/>
          <w:color w:val="000000"/>
          <w:sz w:val="36"/>
          <w:szCs w:val="36"/>
          <w:lang w:val="en-AU"/>
        </w:rPr>
      </w:pPr>
      <w:r w:rsidRPr="007C1C0F">
        <w:rPr>
          <w:rFonts w:ascii="Arial" w:eastAsiaTheme="minorHAnsi" w:hAnsi="Arial" w:cs="Arial"/>
          <w:b/>
          <w:bCs/>
          <w:color w:val="000000"/>
          <w:sz w:val="36"/>
          <w:szCs w:val="36"/>
          <w:lang w:val="en-AU"/>
        </w:rPr>
        <w:t>A guide to NSW school students returning to face-to- face learning</w:t>
      </w:r>
    </w:p>
    <w:p w:rsidR="007C1C0F" w:rsidRDefault="007C1C0F" w:rsidP="007C1C0F">
      <w:pPr>
        <w:autoSpaceDE w:val="0"/>
        <w:autoSpaceDN w:val="0"/>
        <w:adjustRightInd w:val="0"/>
        <w:rPr>
          <w:rFonts w:ascii="Arial" w:eastAsiaTheme="minorHAnsi" w:hAnsi="Arial" w:cs="Arial"/>
          <w:b/>
          <w:bCs/>
          <w:color w:val="000000"/>
          <w:sz w:val="22"/>
          <w:szCs w:val="22"/>
          <w:lang w:val="en-AU"/>
        </w:rPr>
      </w:pPr>
      <w:r w:rsidRPr="007C1C0F">
        <w:rPr>
          <w:rFonts w:ascii="Arial" w:eastAsiaTheme="minorHAnsi" w:hAnsi="Arial" w:cs="Arial"/>
          <w:b/>
          <w:bCs/>
          <w:color w:val="000000"/>
          <w:sz w:val="22"/>
          <w:szCs w:val="22"/>
          <w:lang w:val="en-AU"/>
        </w:rPr>
        <w:t xml:space="preserve">This guide is for parents and carers </w:t>
      </w:r>
    </w:p>
    <w:p w:rsidR="007C1C0F" w:rsidRPr="007C1C0F" w:rsidRDefault="007C1C0F" w:rsidP="007C1C0F">
      <w:pPr>
        <w:autoSpaceDE w:val="0"/>
        <w:autoSpaceDN w:val="0"/>
        <w:adjustRightInd w:val="0"/>
        <w:rPr>
          <w:rFonts w:ascii="Arial" w:eastAsiaTheme="minorHAnsi" w:hAnsi="Arial" w:cs="Arial"/>
          <w:color w:val="000000"/>
          <w:sz w:val="22"/>
          <w:szCs w:val="22"/>
          <w:lang w:val="en-AU"/>
        </w:rPr>
      </w:pPr>
    </w:p>
    <w:p w:rsidR="007C1C0F" w:rsidRDefault="007C1C0F" w:rsidP="007C1C0F">
      <w:pPr>
        <w:autoSpaceDE w:val="0"/>
        <w:autoSpaceDN w:val="0"/>
        <w:adjustRightInd w:val="0"/>
        <w:rPr>
          <w:rFonts w:ascii="Arial" w:eastAsiaTheme="minorHAnsi" w:hAnsi="Arial" w:cs="Arial"/>
          <w:color w:val="000000"/>
          <w:sz w:val="22"/>
          <w:szCs w:val="22"/>
          <w:lang w:val="en-AU"/>
        </w:rPr>
      </w:pPr>
      <w:r w:rsidRPr="007C1C0F">
        <w:rPr>
          <w:rFonts w:ascii="Arial" w:eastAsiaTheme="minorHAnsi" w:hAnsi="Arial" w:cs="Arial"/>
          <w:color w:val="000000"/>
          <w:sz w:val="22"/>
          <w:szCs w:val="22"/>
          <w:lang w:val="en-AU"/>
        </w:rPr>
        <w:t xml:space="preserve">Information </w:t>
      </w:r>
      <w:proofErr w:type="gramStart"/>
      <w:r w:rsidRPr="007C1C0F">
        <w:rPr>
          <w:rFonts w:ascii="Arial" w:eastAsiaTheme="minorHAnsi" w:hAnsi="Arial" w:cs="Arial"/>
          <w:color w:val="000000"/>
          <w:sz w:val="22"/>
          <w:szCs w:val="22"/>
          <w:lang w:val="en-AU"/>
        </w:rPr>
        <w:t>has been updated</w:t>
      </w:r>
      <w:proofErr w:type="gramEnd"/>
      <w:r w:rsidRPr="007C1C0F">
        <w:rPr>
          <w:rFonts w:ascii="Arial" w:eastAsiaTheme="minorHAnsi" w:hAnsi="Arial" w:cs="Arial"/>
          <w:color w:val="000000"/>
          <w:sz w:val="22"/>
          <w:szCs w:val="22"/>
          <w:lang w:val="en-AU"/>
        </w:rPr>
        <w:t xml:space="preserve"> as at 19 May 2020, until further notice.</w:t>
      </w:r>
    </w:p>
    <w:p w:rsidR="007C1C0F" w:rsidRPr="007C1C0F" w:rsidRDefault="007C1C0F" w:rsidP="007C1C0F">
      <w:pPr>
        <w:autoSpaceDE w:val="0"/>
        <w:autoSpaceDN w:val="0"/>
        <w:adjustRightInd w:val="0"/>
        <w:rPr>
          <w:rFonts w:ascii="Arial" w:eastAsiaTheme="minorHAnsi" w:hAnsi="Arial" w:cs="Arial"/>
          <w:color w:val="000000"/>
          <w:sz w:val="22"/>
          <w:szCs w:val="22"/>
          <w:lang w:val="en-AU"/>
        </w:rPr>
      </w:pPr>
      <w:r w:rsidRPr="007C1C0F">
        <w:rPr>
          <w:rFonts w:ascii="Arial" w:eastAsiaTheme="minorHAnsi" w:hAnsi="Arial" w:cs="Arial"/>
          <w:color w:val="000000"/>
          <w:sz w:val="22"/>
          <w:szCs w:val="22"/>
          <w:lang w:val="en-AU"/>
        </w:rPr>
        <w:t xml:space="preserve"> </w:t>
      </w:r>
    </w:p>
    <w:p w:rsidR="007C1C0F" w:rsidRPr="007C1C0F" w:rsidRDefault="007C1C0F" w:rsidP="007C1C0F">
      <w:pPr>
        <w:autoSpaceDE w:val="0"/>
        <w:autoSpaceDN w:val="0"/>
        <w:adjustRightInd w:val="0"/>
        <w:rPr>
          <w:rFonts w:ascii="Arial" w:eastAsiaTheme="minorHAnsi" w:hAnsi="Arial" w:cs="Arial"/>
          <w:color w:val="000000"/>
          <w:sz w:val="28"/>
          <w:szCs w:val="28"/>
          <w:lang w:val="en-AU"/>
        </w:rPr>
      </w:pPr>
      <w:r w:rsidRPr="007C1C0F">
        <w:rPr>
          <w:rFonts w:ascii="Arial" w:eastAsiaTheme="minorHAnsi" w:hAnsi="Arial" w:cs="Arial"/>
          <w:b/>
          <w:bCs/>
          <w:color w:val="000000"/>
          <w:sz w:val="28"/>
          <w:szCs w:val="28"/>
          <w:lang w:val="en-AU"/>
        </w:rPr>
        <w:t xml:space="preserve">Schools are safe and open for full time face-to-face learning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All schools are returning to full on-campus learning from Monday 25 May. All school activities and operations will be in line with Australian Health Protection Principal Committee (AHPPC) and NSW Health guidelines as applicable.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School students do not need to follow physical distancing guidelines, but should follow good hygiene practices like: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Regularly washing hands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Avoiding sharing drinks or food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Coughing or sneezing into your elbow, or a </w:t>
      </w:r>
      <w:proofErr w:type="gramStart"/>
      <w:r w:rsidRPr="007C1C0F">
        <w:rPr>
          <w:rFonts w:ascii="Arial" w:eastAsiaTheme="minorHAnsi" w:hAnsi="Arial" w:cs="Arial"/>
          <w:color w:val="000000"/>
          <w:sz w:val="23"/>
          <w:szCs w:val="23"/>
          <w:lang w:val="en-AU"/>
        </w:rPr>
        <w:t>tissue which</w:t>
      </w:r>
      <w:proofErr w:type="gramEnd"/>
      <w:r w:rsidRPr="007C1C0F">
        <w:rPr>
          <w:rFonts w:ascii="Arial" w:eastAsiaTheme="minorHAnsi" w:hAnsi="Arial" w:cs="Arial"/>
          <w:color w:val="000000"/>
          <w:sz w:val="23"/>
          <w:szCs w:val="23"/>
          <w:lang w:val="en-AU"/>
        </w:rPr>
        <w:t xml:space="preserve"> should be discarded immediately.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b/>
          <w:bCs/>
          <w:i/>
          <w:iCs/>
          <w:color w:val="000000"/>
          <w:sz w:val="23"/>
          <w:szCs w:val="23"/>
          <w:lang w:val="en-AU"/>
        </w:rPr>
        <w:t xml:space="preserve">School attendance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All students should be at school unless: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They have a medical </w:t>
      </w:r>
      <w:proofErr w:type="gramStart"/>
      <w:r w:rsidRPr="007C1C0F">
        <w:rPr>
          <w:rFonts w:ascii="Arial" w:eastAsiaTheme="minorHAnsi" w:hAnsi="Arial" w:cs="Arial"/>
          <w:color w:val="000000"/>
          <w:sz w:val="23"/>
          <w:szCs w:val="23"/>
          <w:lang w:val="en-AU"/>
        </w:rPr>
        <w:t>certificate which</w:t>
      </w:r>
      <w:proofErr w:type="gramEnd"/>
      <w:r w:rsidRPr="007C1C0F">
        <w:rPr>
          <w:rFonts w:ascii="Arial" w:eastAsiaTheme="minorHAnsi" w:hAnsi="Arial" w:cs="Arial"/>
          <w:color w:val="000000"/>
          <w:sz w:val="23"/>
          <w:szCs w:val="23"/>
          <w:lang w:val="en-AU"/>
        </w:rPr>
        <w:t xml:space="preserve"> states that they are unable to return to school due to an ongoing medical condition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They are currently unwell.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Students who have a medical certificate to stay at home </w:t>
      </w:r>
      <w:proofErr w:type="gramStart"/>
      <w:r w:rsidRPr="007C1C0F">
        <w:rPr>
          <w:rFonts w:ascii="Arial" w:eastAsiaTheme="minorHAnsi" w:hAnsi="Arial" w:cs="Arial"/>
          <w:color w:val="000000"/>
          <w:sz w:val="23"/>
          <w:szCs w:val="23"/>
          <w:lang w:val="en-AU"/>
        </w:rPr>
        <w:t>will be supported</w:t>
      </w:r>
      <w:proofErr w:type="gramEnd"/>
      <w:r w:rsidRPr="007C1C0F">
        <w:rPr>
          <w:rFonts w:ascii="Arial" w:eastAsiaTheme="minorHAnsi" w:hAnsi="Arial" w:cs="Arial"/>
          <w:color w:val="000000"/>
          <w:sz w:val="23"/>
          <w:szCs w:val="23"/>
          <w:lang w:val="en-AU"/>
        </w:rPr>
        <w:t xml:space="preserve"> to learn from home in line with regular procedures if they are able to. These regular procedures are different to what </w:t>
      </w:r>
      <w:proofErr w:type="gramStart"/>
      <w:r w:rsidRPr="007C1C0F">
        <w:rPr>
          <w:rFonts w:ascii="Arial" w:eastAsiaTheme="minorHAnsi" w:hAnsi="Arial" w:cs="Arial"/>
          <w:color w:val="000000"/>
          <w:sz w:val="23"/>
          <w:szCs w:val="23"/>
          <w:lang w:val="en-AU"/>
        </w:rPr>
        <w:t>was offered</w:t>
      </w:r>
      <w:proofErr w:type="gramEnd"/>
      <w:r w:rsidRPr="007C1C0F">
        <w:rPr>
          <w:rFonts w:ascii="Arial" w:eastAsiaTheme="minorHAnsi" w:hAnsi="Arial" w:cs="Arial"/>
          <w:color w:val="000000"/>
          <w:sz w:val="23"/>
          <w:szCs w:val="23"/>
          <w:lang w:val="en-AU"/>
        </w:rPr>
        <w:t xml:space="preserve"> during the learning from home period. If you require work to </w:t>
      </w:r>
      <w:proofErr w:type="gramStart"/>
      <w:r w:rsidRPr="007C1C0F">
        <w:rPr>
          <w:rFonts w:ascii="Arial" w:eastAsiaTheme="minorHAnsi" w:hAnsi="Arial" w:cs="Arial"/>
          <w:color w:val="000000"/>
          <w:sz w:val="23"/>
          <w:szCs w:val="23"/>
          <w:lang w:val="en-AU"/>
        </w:rPr>
        <w:t>be provided</w:t>
      </w:r>
      <w:proofErr w:type="gramEnd"/>
      <w:r w:rsidRPr="007C1C0F">
        <w:rPr>
          <w:rFonts w:ascii="Arial" w:eastAsiaTheme="minorHAnsi" w:hAnsi="Arial" w:cs="Arial"/>
          <w:color w:val="000000"/>
          <w:sz w:val="23"/>
          <w:szCs w:val="23"/>
          <w:lang w:val="en-AU"/>
        </w:rPr>
        <w:t xml:space="preserve"> to your child whilst they are at home due to an underlying health condition, you should contact the school for assistance.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Please note, students who live with a family member in one of the categories </w:t>
      </w:r>
      <w:proofErr w:type="gramStart"/>
      <w:r w:rsidRPr="007C1C0F">
        <w:rPr>
          <w:rFonts w:ascii="Arial" w:eastAsiaTheme="minorHAnsi" w:hAnsi="Arial" w:cs="Arial"/>
          <w:color w:val="000000"/>
          <w:sz w:val="23"/>
          <w:szCs w:val="23"/>
          <w:lang w:val="en-AU"/>
        </w:rPr>
        <w:t>identified</w:t>
      </w:r>
      <w:proofErr w:type="gramEnd"/>
      <w:r w:rsidRPr="007C1C0F">
        <w:rPr>
          <w:rFonts w:ascii="Arial" w:eastAsiaTheme="minorHAnsi" w:hAnsi="Arial" w:cs="Arial"/>
          <w:color w:val="000000"/>
          <w:sz w:val="23"/>
          <w:szCs w:val="23"/>
          <w:lang w:val="en-AU"/>
        </w:rPr>
        <w:t xml:space="preserve"> as being at increased risk by the AHPPC, should attend school unless a medical practitioner advises otherwise in writing. </w:t>
      </w:r>
    </w:p>
    <w:p w:rsidR="007C1C0F" w:rsidRPr="007C1C0F" w:rsidRDefault="007C1C0F" w:rsidP="007C1C0F">
      <w:pPr>
        <w:autoSpaceDE w:val="0"/>
        <w:autoSpaceDN w:val="0"/>
        <w:adjustRightInd w:val="0"/>
        <w:rPr>
          <w:rFonts w:ascii="Arial" w:eastAsiaTheme="minorHAnsi" w:hAnsi="Arial" w:cs="Arial"/>
          <w:color w:val="211E1F"/>
          <w:sz w:val="23"/>
          <w:szCs w:val="23"/>
          <w:lang w:val="en-AU"/>
        </w:rPr>
      </w:pPr>
      <w:r w:rsidRPr="007C1C0F">
        <w:rPr>
          <w:rFonts w:ascii="Arial" w:eastAsiaTheme="minorHAnsi" w:hAnsi="Arial" w:cs="Arial"/>
          <w:color w:val="000000"/>
          <w:sz w:val="23"/>
          <w:szCs w:val="23"/>
          <w:lang w:val="en-AU"/>
        </w:rPr>
        <w:t xml:space="preserve">If your child is unwell, do not send them to school. If they are unwell at </w:t>
      </w:r>
      <w:proofErr w:type="gramStart"/>
      <w:r w:rsidRPr="007C1C0F">
        <w:rPr>
          <w:rFonts w:ascii="Arial" w:eastAsiaTheme="minorHAnsi" w:hAnsi="Arial" w:cs="Arial"/>
          <w:color w:val="000000"/>
          <w:sz w:val="23"/>
          <w:szCs w:val="23"/>
          <w:lang w:val="en-AU"/>
        </w:rPr>
        <w:t>school</w:t>
      </w:r>
      <w:proofErr w:type="gramEnd"/>
      <w:r w:rsidRPr="007C1C0F">
        <w:rPr>
          <w:rFonts w:ascii="Arial" w:eastAsiaTheme="minorHAnsi" w:hAnsi="Arial" w:cs="Arial"/>
          <w:color w:val="000000"/>
          <w:sz w:val="23"/>
          <w:szCs w:val="23"/>
          <w:lang w:val="en-AU"/>
        </w:rPr>
        <w:t xml:space="preserve"> you or your nominated emergency contact </w:t>
      </w:r>
      <w:r w:rsidRPr="007C1C0F">
        <w:rPr>
          <w:rFonts w:ascii="Arial" w:eastAsiaTheme="minorHAnsi" w:hAnsi="Arial" w:cs="Arial"/>
          <w:color w:val="211E1F"/>
          <w:sz w:val="23"/>
          <w:szCs w:val="23"/>
          <w:lang w:val="en-AU"/>
        </w:rPr>
        <w:t xml:space="preserve">will need to collect them immediately. Please make sure your contact details are up to date.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If a student </w:t>
      </w:r>
      <w:proofErr w:type="gramStart"/>
      <w:r w:rsidRPr="007C1C0F">
        <w:rPr>
          <w:rFonts w:ascii="Arial" w:eastAsiaTheme="minorHAnsi" w:hAnsi="Arial" w:cs="Arial"/>
          <w:color w:val="000000"/>
          <w:sz w:val="23"/>
          <w:szCs w:val="23"/>
          <w:lang w:val="en-AU"/>
        </w:rPr>
        <w:t>is</w:t>
      </w:r>
      <w:proofErr w:type="gramEnd"/>
      <w:r w:rsidRPr="007C1C0F">
        <w:rPr>
          <w:rFonts w:ascii="Arial" w:eastAsiaTheme="minorHAnsi" w:hAnsi="Arial" w:cs="Arial"/>
          <w:color w:val="000000"/>
          <w:sz w:val="23"/>
          <w:szCs w:val="23"/>
          <w:lang w:val="en-AU"/>
        </w:rPr>
        <w:t xml:space="preserve"> absent without a medical reason for more than three days, this will be recorded as an unauthorised absence and followed up by the school. </w:t>
      </w:r>
    </w:p>
    <w:p w:rsidR="007C1C0F" w:rsidRPr="007C1C0F" w:rsidRDefault="007C1C0F" w:rsidP="007C1C0F">
      <w:pPr>
        <w:autoSpaceDE w:val="0"/>
        <w:autoSpaceDN w:val="0"/>
        <w:adjustRightInd w:val="0"/>
        <w:rPr>
          <w:rFonts w:ascii="Calibri" w:eastAsiaTheme="minorHAnsi" w:hAnsi="Calibri" w:cs="Calibri"/>
          <w:color w:val="000000"/>
          <w:sz w:val="22"/>
          <w:szCs w:val="22"/>
          <w:lang w:val="en-AU"/>
        </w:rPr>
      </w:pPr>
      <w:r w:rsidRPr="007C1C0F">
        <w:rPr>
          <w:rFonts w:ascii="Arial" w:eastAsiaTheme="minorHAnsi" w:hAnsi="Arial" w:cs="Arial"/>
          <w:color w:val="000000"/>
          <w:sz w:val="23"/>
          <w:szCs w:val="23"/>
          <w:lang w:val="en-AU"/>
        </w:rPr>
        <w:t xml:space="preserve">If you need any support to get your child back to school, please contact your school. </w:t>
      </w:r>
    </w:p>
    <w:p w:rsidR="007C1C0F" w:rsidRPr="007C1C0F" w:rsidRDefault="007C1C0F" w:rsidP="007C1C0F">
      <w:pPr>
        <w:autoSpaceDE w:val="0"/>
        <w:autoSpaceDN w:val="0"/>
        <w:adjustRightInd w:val="0"/>
        <w:rPr>
          <w:rFonts w:ascii="Calibri" w:eastAsiaTheme="minorHAnsi" w:hAnsi="Calibri" w:cs="Calibri"/>
          <w:color w:val="000000"/>
          <w:sz w:val="22"/>
          <w:szCs w:val="22"/>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b/>
          <w:bCs/>
          <w:i/>
          <w:iCs/>
          <w:color w:val="000000"/>
          <w:sz w:val="23"/>
          <w:szCs w:val="23"/>
          <w:lang w:val="en-AU"/>
        </w:rPr>
        <w:t xml:space="preserve">Reporting and assessment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Your child </w:t>
      </w:r>
      <w:proofErr w:type="gramStart"/>
      <w:r w:rsidRPr="007C1C0F">
        <w:rPr>
          <w:rFonts w:ascii="Arial" w:eastAsiaTheme="minorHAnsi" w:hAnsi="Arial" w:cs="Arial"/>
          <w:color w:val="000000"/>
          <w:sz w:val="23"/>
          <w:szCs w:val="23"/>
          <w:lang w:val="en-AU"/>
        </w:rPr>
        <w:t>has been assessed</w:t>
      </w:r>
      <w:proofErr w:type="gramEnd"/>
      <w:r w:rsidRPr="007C1C0F">
        <w:rPr>
          <w:rFonts w:ascii="Arial" w:eastAsiaTheme="minorHAnsi" w:hAnsi="Arial" w:cs="Arial"/>
          <w:color w:val="000000"/>
          <w:sz w:val="23"/>
          <w:szCs w:val="23"/>
          <w:lang w:val="en-AU"/>
        </w:rPr>
        <w:t xml:space="preserve"> during the learning from home period and will receive additional assessment on their return to school.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You will receive your child’s semester 1 report before the end of August (week 6, Term 3). </w:t>
      </w:r>
    </w:p>
    <w:p w:rsid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This may be a simplified version of the report you normally receive. Schools are encouraged to discuss your child’s progress with you before the written report </w:t>
      </w:r>
      <w:proofErr w:type="gramStart"/>
      <w:r w:rsidRPr="007C1C0F">
        <w:rPr>
          <w:rFonts w:ascii="Arial" w:eastAsiaTheme="minorHAnsi" w:hAnsi="Arial" w:cs="Arial"/>
          <w:color w:val="000000"/>
          <w:sz w:val="23"/>
          <w:szCs w:val="23"/>
          <w:lang w:val="en-AU"/>
        </w:rPr>
        <w:t>is issued</w:t>
      </w:r>
      <w:proofErr w:type="gramEnd"/>
      <w:r w:rsidRPr="007C1C0F">
        <w:rPr>
          <w:rFonts w:ascii="Arial" w:eastAsiaTheme="minorHAnsi" w:hAnsi="Arial" w:cs="Arial"/>
          <w:color w:val="000000"/>
          <w:sz w:val="23"/>
          <w:szCs w:val="23"/>
          <w:lang w:val="en-AU"/>
        </w:rPr>
        <w:t xml:space="preserv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b/>
          <w:bCs/>
          <w:i/>
          <w:iCs/>
          <w:color w:val="000000"/>
          <w:sz w:val="23"/>
          <w:szCs w:val="23"/>
          <w:lang w:val="en-AU"/>
        </w:rPr>
        <w:t xml:space="preserve">School activities </w:t>
      </w:r>
    </w:p>
    <w:p w:rsid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Teachers will continue to follow the same school curriculum with the exception of some activities that </w:t>
      </w:r>
      <w:proofErr w:type="gramStart"/>
      <w:r w:rsidRPr="007C1C0F">
        <w:rPr>
          <w:rFonts w:ascii="Arial" w:eastAsiaTheme="minorHAnsi" w:hAnsi="Arial" w:cs="Arial"/>
          <w:color w:val="000000"/>
          <w:sz w:val="23"/>
          <w:szCs w:val="23"/>
          <w:lang w:val="en-AU"/>
        </w:rPr>
        <w:t>can’t</w:t>
      </w:r>
      <w:proofErr w:type="gramEnd"/>
      <w:r w:rsidRPr="007C1C0F">
        <w:rPr>
          <w:rFonts w:ascii="Arial" w:eastAsiaTheme="minorHAnsi" w:hAnsi="Arial" w:cs="Arial"/>
          <w:color w:val="000000"/>
          <w:sz w:val="23"/>
          <w:szCs w:val="23"/>
          <w:lang w:val="en-AU"/>
        </w:rPr>
        <w:t xml:space="preserve"> go ahead for now.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Default="007C1C0F" w:rsidP="007C1C0F">
      <w:pPr>
        <w:autoSpaceDE w:val="0"/>
        <w:autoSpaceDN w:val="0"/>
        <w:adjustRightInd w:val="0"/>
        <w:rPr>
          <w:rFonts w:ascii="Arial" w:eastAsiaTheme="minorHAnsi" w:hAnsi="Arial" w:cs="Arial"/>
          <w:b/>
          <w:bCs/>
          <w:i/>
          <w:iCs/>
          <w:color w:val="000000"/>
          <w:sz w:val="22"/>
          <w:szCs w:val="22"/>
          <w:lang w:val="en-AU"/>
        </w:rPr>
      </w:pPr>
    </w:p>
    <w:p w:rsidR="007C1C0F" w:rsidRDefault="007C1C0F" w:rsidP="007C1C0F">
      <w:pPr>
        <w:autoSpaceDE w:val="0"/>
        <w:autoSpaceDN w:val="0"/>
        <w:adjustRightInd w:val="0"/>
        <w:rPr>
          <w:rFonts w:ascii="Arial" w:eastAsiaTheme="minorHAnsi" w:hAnsi="Arial" w:cs="Arial"/>
          <w:b/>
          <w:bCs/>
          <w:i/>
          <w:iCs/>
          <w:color w:val="000000"/>
          <w:sz w:val="22"/>
          <w:szCs w:val="22"/>
          <w:lang w:val="en-AU"/>
        </w:rPr>
      </w:pPr>
    </w:p>
    <w:p w:rsidR="007C1C0F" w:rsidRPr="007C1C0F" w:rsidRDefault="007C1C0F" w:rsidP="007C1C0F">
      <w:pPr>
        <w:autoSpaceDE w:val="0"/>
        <w:autoSpaceDN w:val="0"/>
        <w:adjustRightInd w:val="0"/>
        <w:rPr>
          <w:rFonts w:ascii="Arial" w:eastAsiaTheme="minorHAnsi" w:hAnsi="Arial" w:cs="Arial"/>
          <w:color w:val="000000"/>
          <w:sz w:val="22"/>
          <w:szCs w:val="22"/>
          <w:lang w:val="en-AU"/>
        </w:rPr>
      </w:pPr>
      <w:r w:rsidRPr="007C1C0F">
        <w:rPr>
          <w:rFonts w:ascii="Arial" w:eastAsiaTheme="minorHAnsi" w:hAnsi="Arial" w:cs="Arial"/>
          <w:b/>
          <w:bCs/>
          <w:i/>
          <w:iCs/>
          <w:color w:val="000000"/>
          <w:sz w:val="22"/>
          <w:szCs w:val="22"/>
          <w:lang w:val="en-AU"/>
        </w:rPr>
        <w:t xml:space="preserve">What children can </w:t>
      </w:r>
      <w:proofErr w:type="gramStart"/>
      <w:r w:rsidRPr="007C1C0F">
        <w:rPr>
          <w:rFonts w:ascii="Arial" w:eastAsiaTheme="minorHAnsi" w:hAnsi="Arial" w:cs="Arial"/>
          <w:b/>
          <w:bCs/>
          <w:i/>
          <w:iCs/>
          <w:color w:val="000000"/>
          <w:sz w:val="22"/>
          <w:szCs w:val="22"/>
          <w:lang w:val="en-AU"/>
        </w:rPr>
        <w:t>do:</w:t>
      </w:r>
      <w:proofErr w:type="gramEnd"/>
      <w:r w:rsidRPr="007C1C0F">
        <w:rPr>
          <w:rFonts w:ascii="Arial" w:eastAsiaTheme="minorHAnsi" w:hAnsi="Arial" w:cs="Arial"/>
          <w:b/>
          <w:bCs/>
          <w:i/>
          <w:iCs/>
          <w:color w:val="000000"/>
          <w:sz w:val="22"/>
          <w:szCs w:val="22"/>
          <w:lang w:val="en-AU"/>
        </w:rPr>
        <w:t xml:space="preserv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Use the school library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Engage in non-contact sporting activities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Year 11 and 12 students may attend classes/activities relating to subjects available on other campuses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VET work placement for Year 12 students is able to proceed from 1 June 2020. Year 10 and 11 work-placement is able to proceed from Term 3 2020.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School based apprenticeships and traineeships can recommence once the relevant workplaces are back in operation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Trade Training Centres can operate on school sites.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b/>
          <w:bCs/>
          <w:i/>
          <w:iCs/>
          <w:color w:val="000000"/>
          <w:sz w:val="23"/>
          <w:szCs w:val="23"/>
          <w:lang w:val="en-AU"/>
        </w:rPr>
        <w:t xml:space="preserve">What students can’t </w:t>
      </w:r>
      <w:proofErr w:type="gramStart"/>
      <w:r w:rsidRPr="007C1C0F">
        <w:rPr>
          <w:rFonts w:ascii="Arial" w:eastAsiaTheme="minorHAnsi" w:hAnsi="Arial" w:cs="Arial"/>
          <w:b/>
          <w:bCs/>
          <w:i/>
          <w:iCs/>
          <w:color w:val="000000"/>
          <w:sz w:val="23"/>
          <w:szCs w:val="23"/>
          <w:lang w:val="en-AU"/>
        </w:rPr>
        <w:t>do:</w:t>
      </w:r>
      <w:proofErr w:type="gramEnd"/>
      <w:r w:rsidRPr="007C1C0F">
        <w:rPr>
          <w:rFonts w:ascii="Arial" w:eastAsiaTheme="minorHAnsi" w:hAnsi="Arial" w:cs="Arial"/>
          <w:b/>
          <w:bCs/>
          <w:i/>
          <w:iCs/>
          <w:color w:val="000000"/>
          <w:sz w:val="23"/>
          <w:szCs w:val="23"/>
          <w:lang w:val="en-AU"/>
        </w:rPr>
        <w:t xml:space="preserv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School assemblies (unless for critical information)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School incursions and excursions including camps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Work experience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Inter-school activities (debating, inter-school sport)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 In-school activities requiring parent or other volunteers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2"/>
          <w:szCs w:val="22"/>
          <w:lang w:val="en-AU"/>
        </w:rPr>
        <w:t xml:space="preserve">• </w:t>
      </w:r>
      <w:r w:rsidRPr="007C1C0F">
        <w:rPr>
          <w:rFonts w:ascii="Arial" w:eastAsiaTheme="minorHAnsi" w:hAnsi="Arial" w:cs="Arial"/>
          <w:color w:val="000000"/>
          <w:sz w:val="23"/>
          <w:szCs w:val="23"/>
          <w:lang w:val="en-AU"/>
        </w:rPr>
        <w:t xml:space="preserve">Use hydrotherapy pools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2"/>
          <w:szCs w:val="22"/>
          <w:lang w:val="en-AU"/>
        </w:rPr>
        <w:t xml:space="preserve">• </w:t>
      </w:r>
      <w:r w:rsidRPr="007C1C0F">
        <w:rPr>
          <w:rFonts w:ascii="Arial" w:eastAsiaTheme="minorHAnsi" w:hAnsi="Arial" w:cs="Arial"/>
          <w:color w:val="000000"/>
          <w:sz w:val="23"/>
          <w:szCs w:val="23"/>
          <w:lang w:val="en-AU"/>
        </w:rPr>
        <w:t xml:space="preserve">Drink from a water bubbler – bring a water bottle instead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2"/>
          <w:szCs w:val="22"/>
          <w:lang w:val="en-AU"/>
        </w:rPr>
        <w:t xml:space="preserve">• </w:t>
      </w:r>
      <w:r w:rsidRPr="007C1C0F">
        <w:rPr>
          <w:rFonts w:ascii="Arial" w:eastAsiaTheme="minorHAnsi" w:hAnsi="Arial" w:cs="Arial"/>
          <w:color w:val="000000"/>
          <w:sz w:val="23"/>
          <w:szCs w:val="23"/>
          <w:lang w:val="en-AU"/>
        </w:rPr>
        <w:t xml:space="preserve">Students cannot attend TAFE for study but may continue to learn online.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b/>
          <w:bCs/>
          <w:i/>
          <w:iCs/>
          <w:color w:val="000000"/>
          <w:sz w:val="23"/>
          <w:szCs w:val="23"/>
          <w:lang w:val="en-AU"/>
        </w:rPr>
        <w:t xml:space="preserve">School cleaning and hygiene supplies </w:t>
      </w:r>
    </w:p>
    <w:p w:rsidR="007C1C0F" w:rsidRPr="007C1C0F" w:rsidRDefault="007C1C0F" w:rsidP="007C1C0F">
      <w:pPr>
        <w:autoSpaceDE w:val="0"/>
        <w:autoSpaceDN w:val="0"/>
        <w:adjustRightInd w:val="0"/>
        <w:rPr>
          <w:rFonts w:ascii="Calibri" w:eastAsiaTheme="minorHAnsi" w:hAnsi="Calibri" w:cs="Calibri"/>
          <w:color w:val="000000"/>
          <w:sz w:val="22"/>
          <w:szCs w:val="22"/>
          <w:lang w:val="en-AU"/>
        </w:rPr>
      </w:pPr>
      <w:r w:rsidRPr="007C1C0F">
        <w:rPr>
          <w:rFonts w:ascii="Arial" w:eastAsiaTheme="minorHAnsi" w:hAnsi="Arial" w:cs="Arial"/>
          <w:color w:val="000000"/>
          <w:sz w:val="23"/>
          <w:szCs w:val="23"/>
          <w:lang w:val="en-AU"/>
        </w:rPr>
        <w:t xml:space="preserve">Your school will receive additional cleaning in line with the AHPPC guidelines and advice from NSW Health. Targeted areas include high-touch areas and other hard surfaces, door handles, lockers, light switches and handrails in stairways and movement areas. There will also be additional cleaning of toilets and bubblers and topping up of supplies like soap. </w:t>
      </w:r>
    </w:p>
    <w:p w:rsid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Your school has received supplies of soap, hand sanitiser, toilet paper, paper towels, disinfectant wipes and personal protective equipment. The school is able to order more as needed.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b/>
          <w:bCs/>
          <w:i/>
          <w:iCs/>
          <w:color w:val="000000"/>
          <w:sz w:val="23"/>
          <w:szCs w:val="23"/>
          <w:lang w:val="en-AU"/>
        </w:rPr>
        <w:t xml:space="preserve">School grounds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There should be no visitors to school sites unless they are essential. Your school can provide guidance as to who </w:t>
      </w:r>
      <w:proofErr w:type="gramStart"/>
      <w:r w:rsidRPr="007C1C0F">
        <w:rPr>
          <w:rFonts w:ascii="Arial" w:eastAsiaTheme="minorHAnsi" w:hAnsi="Arial" w:cs="Arial"/>
          <w:color w:val="000000"/>
          <w:sz w:val="23"/>
          <w:szCs w:val="23"/>
          <w:lang w:val="en-AU"/>
        </w:rPr>
        <w:t>is considered</w:t>
      </w:r>
      <w:proofErr w:type="gramEnd"/>
      <w:r w:rsidRPr="007C1C0F">
        <w:rPr>
          <w:rFonts w:ascii="Arial" w:eastAsiaTheme="minorHAnsi" w:hAnsi="Arial" w:cs="Arial"/>
          <w:color w:val="000000"/>
          <w:sz w:val="23"/>
          <w:szCs w:val="23"/>
          <w:lang w:val="en-AU"/>
        </w:rPr>
        <w:t xml:space="preserve"> essential.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Your school will provide advice on drop off and pick up procedures.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Wherever possible, P&amp;C and parent/carer/teacher meetings </w:t>
      </w:r>
      <w:proofErr w:type="gramStart"/>
      <w:r w:rsidRPr="007C1C0F">
        <w:rPr>
          <w:rFonts w:ascii="Arial" w:eastAsiaTheme="minorHAnsi" w:hAnsi="Arial" w:cs="Arial"/>
          <w:color w:val="000000"/>
          <w:sz w:val="23"/>
          <w:szCs w:val="23"/>
          <w:lang w:val="en-AU"/>
        </w:rPr>
        <w:t>should be conducted</w:t>
      </w:r>
      <w:proofErr w:type="gramEnd"/>
      <w:r w:rsidRPr="007C1C0F">
        <w:rPr>
          <w:rFonts w:ascii="Arial" w:eastAsiaTheme="minorHAnsi" w:hAnsi="Arial" w:cs="Arial"/>
          <w:color w:val="000000"/>
          <w:sz w:val="23"/>
          <w:szCs w:val="23"/>
          <w:lang w:val="en-AU"/>
        </w:rPr>
        <w:t xml:space="preserve"> virtually.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Canteens and uniform shops can open at the discretion of the principal.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Out of school </w:t>
      </w:r>
      <w:proofErr w:type="gramStart"/>
      <w:r w:rsidRPr="007C1C0F">
        <w:rPr>
          <w:rFonts w:ascii="Arial" w:eastAsiaTheme="minorHAnsi" w:hAnsi="Arial" w:cs="Arial"/>
          <w:color w:val="000000"/>
          <w:sz w:val="23"/>
          <w:szCs w:val="23"/>
          <w:lang w:val="en-AU"/>
        </w:rPr>
        <w:t>hours</w:t>
      </w:r>
      <w:proofErr w:type="gramEnd"/>
      <w:r w:rsidRPr="007C1C0F">
        <w:rPr>
          <w:rFonts w:ascii="Arial" w:eastAsiaTheme="minorHAnsi" w:hAnsi="Arial" w:cs="Arial"/>
          <w:color w:val="000000"/>
          <w:sz w:val="23"/>
          <w:szCs w:val="23"/>
          <w:lang w:val="en-AU"/>
        </w:rPr>
        <w:t xml:space="preserve"> care can continue to operate. </w:t>
      </w:r>
    </w:p>
    <w:p w:rsidR="007C1C0F" w:rsidRDefault="007C1C0F" w:rsidP="007C1C0F">
      <w:pPr>
        <w:autoSpaceDE w:val="0"/>
        <w:autoSpaceDN w:val="0"/>
        <w:adjustRightInd w:val="0"/>
        <w:rPr>
          <w:rFonts w:ascii="Arial" w:eastAsiaTheme="minorHAnsi" w:hAnsi="Arial" w:cs="Arial"/>
          <w:color w:val="000000"/>
          <w:sz w:val="23"/>
          <w:szCs w:val="23"/>
          <w:lang w:val="en-AU"/>
        </w:rPr>
      </w:pPr>
      <w:r w:rsidRPr="007C1C0F">
        <w:rPr>
          <w:rFonts w:ascii="Arial" w:eastAsiaTheme="minorHAnsi" w:hAnsi="Arial" w:cs="Arial"/>
          <w:color w:val="000000"/>
          <w:sz w:val="23"/>
          <w:szCs w:val="23"/>
          <w:lang w:val="en-AU"/>
        </w:rPr>
        <w:t xml:space="preserve">Community use of school facilities will recommence only for uses that are necessary for continuation of education and with principal’s approval. </w:t>
      </w:r>
    </w:p>
    <w:p w:rsidR="007C1C0F" w:rsidRPr="007C1C0F" w:rsidRDefault="007C1C0F" w:rsidP="007C1C0F">
      <w:pPr>
        <w:autoSpaceDE w:val="0"/>
        <w:autoSpaceDN w:val="0"/>
        <w:adjustRightInd w:val="0"/>
        <w:rPr>
          <w:rFonts w:ascii="Arial" w:eastAsiaTheme="minorHAnsi" w:hAnsi="Arial" w:cs="Arial"/>
          <w:color w:val="000000"/>
          <w:sz w:val="23"/>
          <w:szCs w:val="23"/>
          <w:lang w:val="en-AU"/>
        </w:rPr>
      </w:pPr>
      <w:bookmarkStart w:id="0" w:name="_GoBack"/>
      <w:bookmarkEnd w:id="0"/>
    </w:p>
    <w:p w:rsidR="007C1C0F" w:rsidRPr="007C1C0F" w:rsidRDefault="007C1C0F" w:rsidP="007C1C0F">
      <w:pPr>
        <w:autoSpaceDE w:val="0"/>
        <w:autoSpaceDN w:val="0"/>
        <w:adjustRightInd w:val="0"/>
        <w:rPr>
          <w:rFonts w:ascii="Arial" w:eastAsiaTheme="minorHAnsi" w:hAnsi="Arial" w:cs="Arial"/>
          <w:color w:val="000030"/>
          <w:sz w:val="23"/>
          <w:szCs w:val="23"/>
          <w:lang w:val="en-AU"/>
        </w:rPr>
      </w:pPr>
      <w:r w:rsidRPr="007C1C0F">
        <w:rPr>
          <w:rFonts w:ascii="Arial" w:eastAsiaTheme="minorHAnsi" w:hAnsi="Arial" w:cs="Arial"/>
          <w:b/>
          <w:bCs/>
          <w:color w:val="000030"/>
          <w:sz w:val="23"/>
          <w:szCs w:val="23"/>
          <w:lang w:val="en-AU"/>
        </w:rPr>
        <w:t xml:space="preserve">Responding to COVID-19 cases </w:t>
      </w:r>
    </w:p>
    <w:p w:rsidR="000D5D05" w:rsidRPr="007A0DB4" w:rsidRDefault="007C1C0F" w:rsidP="007C1C0F">
      <w:pPr>
        <w:rPr>
          <w:sz w:val="22"/>
          <w:szCs w:val="22"/>
        </w:rPr>
      </w:pPr>
      <w:r w:rsidRPr="007C1C0F">
        <w:rPr>
          <w:rFonts w:ascii="Arial" w:eastAsiaTheme="minorHAnsi" w:hAnsi="Arial" w:cs="Arial"/>
          <w:color w:val="000000"/>
          <w:sz w:val="23"/>
          <w:szCs w:val="23"/>
          <w:lang w:val="en-AU"/>
        </w:rPr>
        <w:t xml:space="preserve">There is a clear plan in place for schools to respond to any suspected or confirmed cases of COVID-19 in our schools. </w:t>
      </w:r>
      <w:proofErr w:type="gramStart"/>
      <w:r w:rsidRPr="007C1C0F">
        <w:rPr>
          <w:rFonts w:ascii="Arial" w:eastAsiaTheme="minorHAnsi" w:hAnsi="Arial" w:cs="Arial"/>
          <w:color w:val="000000"/>
          <w:sz w:val="23"/>
          <w:szCs w:val="23"/>
          <w:lang w:val="en-AU"/>
        </w:rPr>
        <w:t>We are working closely with NSW Health and will communicate with parents if a situation was to arise</w:t>
      </w:r>
      <w:proofErr w:type="gramEnd"/>
    </w:p>
    <w:sectPr w:rsidR="000D5D05" w:rsidRPr="007A0DB4" w:rsidSect="00B15048">
      <w:headerReference w:type="default" r:id="rId7"/>
      <w:footerReference w:type="default" r:id="rId8"/>
      <w:footerReference w:type="first" r:id="rId9"/>
      <w:pgSz w:w="11906" w:h="16838"/>
      <w:pgMar w:top="1440" w:right="1080" w:bottom="1440" w:left="1080" w:header="283" w:footer="708" w:gutter="0"/>
      <w:pgBorders w:offsetFrom="page">
        <w:top w:val="thinThickThinSmallGap" w:sz="36" w:space="24" w:color="0000CC"/>
        <w:left w:val="thinThickThinSmallGap" w:sz="36" w:space="24" w:color="0000CC"/>
        <w:bottom w:val="thinThickThinSmallGap" w:sz="36" w:space="24" w:color="0000CC"/>
        <w:right w:val="thinThickThinSmallGap" w:sz="36" w:space="24" w:color="0000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0F" w:rsidRDefault="007C1C0F" w:rsidP="00327B49">
      <w:r>
        <w:separator/>
      </w:r>
    </w:p>
  </w:endnote>
  <w:endnote w:type="continuationSeparator" w:id="0">
    <w:p w:rsidR="007C1C0F" w:rsidRDefault="007C1C0F" w:rsidP="0032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21" w:rsidRDefault="0082276B">
    <w:pPr>
      <w:pStyle w:val="Footer"/>
    </w:pPr>
    <w:r>
      <w:rPr>
        <w:noProof/>
        <w:lang w:val="en-AU" w:eastAsia="en-AU"/>
      </w:rPr>
      <mc:AlternateContent>
        <mc:Choice Requires="wps">
          <w:drawing>
            <wp:anchor distT="0" distB="0" distL="114300" distR="114300" simplePos="0" relativeHeight="251668480" behindDoc="1" locked="0" layoutInCell="1" allowOverlap="1" wp14:anchorId="0BFF3C9B" wp14:editId="59C4B403">
              <wp:simplePos x="0" y="0"/>
              <wp:positionH relativeFrom="margin">
                <wp:align>center</wp:align>
              </wp:positionH>
              <wp:positionV relativeFrom="paragraph">
                <wp:posOffset>-212090</wp:posOffset>
              </wp:positionV>
              <wp:extent cx="6838950" cy="453224"/>
              <wp:effectExtent l="19050" t="19050" r="19050" b="23495"/>
              <wp:wrapNone/>
              <wp:docPr id="939" name="Text Box 939"/>
              <wp:cNvGraphicFramePr/>
              <a:graphic xmlns:a="http://schemas.openxmlformats.org/drawingml/2006/main">
                <a:graphicData uri="http://schemas.microsoft.com/office/word/2010/wordprocessingShape">
                  <wps:wsp>
                    <wps:cNvSpPr txBox="1"/>
                    <wps:spPr>
                      <a:xfrm>
                        <a:off x="0" y="0"/>
                        <a:ext cx="6838950" cy="453224"/>
                      </a:xfrm>
                      <a:prstGeom prst="rect">
                        <a:avLst/>
                      </a:prstGeom>
                      <a:solidFill>
                        <a:schemeClr val="lt1"/>
                      </a:solidFill>
                      <a:ln w="28575">
                        <a:solidFill>
                          <a:srgbClr val="0000CC"/>
                        </a:solidFill>
                      </a:ln>
                    </wps:spPr>
                    <wps:txbx>
                      <w:txbxContent>
                        <w:p w:rsidR="00F42B21" w:rsidRPr="008769FE" w:rsidRDefault="00F42B21" w:rsidP="00F42B21">
                          <w:pPr>
                            <w:rPr>
                              <w:rFonts w:ascii="Calibri" w:hAnsi="Calibri"/>
                              <w:sz w:val="16"/>
                              <w:szCs w:val="16"/>
                            </w:rPr>
                          </w:pPr>
                          <w:r w:rsidRPr="008769FE">
                            <w:rPr>
                              <w:rFonts w:ascii="Calibri" w:hAnsi="Calibri"/>
                              <w:sz w:val="16"/>
                              <w:szCs w:val="16"/>
                            </w:rPr>
                            <w:t>Red Range Public School</w:t>
                          </w:r>
                          <w:r w:rsidRPr="008769FE">
                            <w:rPr>
                              <w:rFonts w:ascii="Calibri" w:hAnsi="Calibri"/>
                              <w:sz w:val="16"/>
                              <w:szCs w:val="16"/>
                            </w:rPr>
                            <w:tab/>
                          </w:r>
                          <w:r w:rsidRPr="008769FE">
                            <w:rPr>
                              <w:rFonts w:ascii="Calibri" w:hAnsi="Calibri"/>
                              <w:sz w:val="16"/>
                              <w:szCs w:val="16"/>
                            </w:rPr>
                            <w:tab/>
                          </w:r>
                          <w:r>
                            <w:rPr>
                              <w:rFonts w:ascii="Calibri" w:hAnsi="Calibri"/>
                              <w:sz w:val="16"/>
                              <w:szCs w:val="16"/>
                            </w:rPr>
                            <w:t xml:space="preserve">      </w:t>
                          </w:r>
                          <w:r w:rsidR="005B781D">
                            <w:rPr>
                              <w:rFonts w:ascii="Calibri" w:hAnsi="Calibri"/>
                              <w:sz w:val="16"/>
                              <w:szCs w:val="16"/>
                            </w:rPr>
                            <w:tab/>
                          </w:r>
                          <w:r w:rsidR="005B781D">
                            <w:rPr>
                              <w:rFonts w:ascii="Calibri" w:hAnsi="Calibri"/>
                              <w:sz w:val="16"/>
                              <w:szCs w:val="16"/>
                            </w:rPr>
                            <w:tab/>
                          </w:r>
                          <w:r>
                            <w:rPr>
                              <w:rFonts w:ascii="Calibri" w:hAnsi="Calibri"/>
                              <w:sz w:val="16"/>
                              <w:szCs w:val="16"/>
                            </w:rPr>
                            <w:t xml:space="preserve">  </w:t>
                          </w:r>
                          <w:r w:rsidRPr="008769FE">
                            <w:rPr>
                              <w:rFonts w:ascii="Calibri" w:hAnsi="Calibri"/>
                              <w:sz w:val="16"/>
                              <w:szCs w:val="16"/>
                            </w:rPr>
                            <w:t>Phone: 02 6734 2257</w:t>
                          </w:r>
                          <w:r w:rsidRPr="008769FE">
                            <w:rPr>
                              <w:rFonts w:ascii="Calibri" w:hAnsi="Calibri"/>
                              <w:sz w:val="16"/>
                              <w:szCs w:val="16"/>
                            </w:rPr>
                            <w:tab/>
                          </w:r>
                          <w:r w:rsidRPr="008769FE">
                            <w:rPr>
                              <w:rFonts w:ascii="Calibri" w:hAnsi="Calibri"/>
                              <w:sz w:val="16"/>
                              <w:szCs w:val="16"/>
                            </w:rPr>
                            <w:tab/>
                            <w:t xml:space="preserve">Email: </w:t>
                          </w:r>
                          <w:hyperlink r:id="rId1" w:history="1">
                            <w:r w:rsidRPr="008769FE">
                              <w:rPr>
                                <w:rStyle w:val="Hyperlink"/>
                                <w:rFonts w:ascii="Calibri" w:hAnsi="Calibri"/>
                                <w:sz w:val="16"/>
                                <w:szCs w:val="16"/>
                              </w:rPr>
                              <w:t>redrange-p.school@det.nsw.edu.au</w:t>
                            </w:r>
                          </w:hyperlink>
                          <w:r w:rsidRPr="008769FE">
                            <w:rPr>
                              <w:rFonts w:ascii="Calibri" w:hAnsi="Calibri"/>
                              <w:sz w:val="16"/>
                              <w:szCs w:val="16"/>
                            </w:rPr>
                            <w:br/>
                            <w:t>Grafton Street, Red Range NSW 2370</w:t>
                          </w:r>
                          <w:r>
                            <w:rPr>
                              <w:rFonts w:ascii="Calibri" w:hAnsi="Calibri"/>
                              <w:sz w:val="16"/>
                              <w:szCs w:val="16"/>
                            </w:rPr>
                            <w:tab/>
                            <w:t xml:space="preserve">        </w:t>
                          </w:r>
                          <w:r w:rsidR="005B781D">
                            <w:rPr>
                              <w:rFonts w:ascii="Calibri" w:hAnsi="Calibri"/>
                              <w:sz w:val="16"/>
                              <w:szCs w:val="16"/>
                            </w:rPr>
                            <w:tab/>
                            <w:t xml:space="preserve">                      </w:t>
                          </w:r>
                          <w:r>
                            <w:rPr>
                              <w:rFonts w:ascii="Calibri" w:hAnsi="Calibri"/>
                              <w:sz w:val="16"/>
                              <w:szCs w:val="16"/>
                            </w:rPr>
                            <w:t>Fax: 02 6734 2202</w:t>
                          </w:r>
                          <w:r>
                            <w:rPr>
                              <w:rFonts w:ascii="Calibri" w:hAnsi="Calibri"/>
                              <w:sz w:val="16"/>
                              <w:szCs w:val="16"/>
                            </w:rPr>
                            <w:tab/>
                          </w:r>
                          <w:r>
                            <w:rPr>
                              <w:rFonts w:ascii="Calibri" w:hAnsi="Calibri"/>
                              <w:sz w:val="16"/>
                              <w:szCs w:val="16"/>
                            </w:rPr>
                            <w:tab/>
                          </w:r>
                          <w:r w:rsidR="005B781D">
                            <w:rPr>
                              <w:rFonts w:ascii="Calibri" w:hAnsi="Calibri"/>
                              <w:sz w:val="16"/>
                              <w:szCs w:val="16"/>
                            </w:rPr>
                            <w:t xml:space="preserve">                   </w:t>
                          </w:r>
                          <w:r>
                            <w:rPr>
                              <w:rFonts w:ascii="Calibri" w:hAnsi="Calibri"/>
                              <w:sz w:val="16"/>
                              <w:szCs w:val="16"/>
                            </w:rPr>
                            <w:t>Website: www.redrange-p.schools.nsw.gov.au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F3C9B" id="_x0000_t202" coordsize="21600,21600" o:spt="202" path="m,l,21600r21600,l21600,xe">
              <v:stroke joinstyle="miter"/>
              <v:path gradientshapeok="t" o:connecttype="rect"/>
            </v:shapetype>
            <v:shape id="Text Box 939" o:spid="_x0000_s1029" type="#_x0000_t202" style="position:absolute;margin-left:0;margin-top:-16.7pt;width:538.5pt;height:35.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" fillcolor="white [3201]" strokecolor="#00c" strokeweight="2.25pt">
              <v:textbox>
                <w:txbxContent>
                  <w:p w:rsidR="00F42B21" w:rsidRPr="008769FE" w:rsidRDefault="00F42B21" w:rsidP="00F42B21">
                    <w:pPr>
                      <w:rPr>
                        <w:rFonts w:ascii="Calibri" w:hAnsi="Calibri"/>
                        <w:sz w:val="16"/>
                        <w:szCs w:val="16"/>
                      </w:rPr>
                    </w:pPr>
                    <w:r w:rsidRPr="008769FE">
                      <w:rPr>
                        <w:rFonts w:ascii="Calibri" w:hAnsi="Calibri"/>
                        <w:sz w:val="16"/>
                        <w:szCs w:val="16"/>
                      </w:rPr>
                      <w:t>Red Range Public School</w:t>
                    </w:r>
                    <w:r w:rsidRPr="008769FE">
                      <w:rPr>
                        <w:rFonts w:ascii="Calibri" w:hAnsi="Calibri"/>
                        <w:sz w:val="16"/>
                        <w:szCs w:val="16"/>
                      </w:rPr>
                      <w:tab/>
                    </w:r>
                    <w:r w:rsidRPr="008769FE">
                      <w:rPr>
                        <w:rFonts w:ascii="Calibri" w:hAnsi="Calibri"/>
                        <w:sz w:val="16"/>
                        <w:szCs w:val="16"/>
                      </w:rPr>
                      <w:tab/>
                    </w:r>
                    <w:r>
                      <w:rPr>
                        <w:rFonts w:ascii="Calibri" w:hAnsi="Calibri"/>
                        <w:sz w:val="16"/>
                        <w:szCs w:val="16"/>
                      </w:rPr>
                      <w:t xml:space="preserve">      </w:t>
                    </w:r>
                    <w:r w:rsidR="005B781D">
                      <w:rPr>
                        <w:rFonts w:ascii="Calibri" w:hAnsi="Calibri"/>
                        <w:sz w:val="16"/>
                        <w:szCs w:val="16"/>
                      </w:rPr>
                      <w:tab/>
                    </w:r>
                    <w:r w:rsidR="005B781D">
                      <w:rPr>
                        <w:rFonts w:ascii="Calibri" w:hAnsi="Calibri"/>
                        <w:sz w:val="16"/>
                        <w:szCs w:val="16"/>
                      </w:rPr>
                      <w:tab/>
                    </w:r>
                    <w:r>
                      <w:rPr>
                        <w:rFonts w:ascii="Calibri" w:hAnsi="Calibri"/>
                        <w:sz w:val="16"/>
                        <w:szCs w:val="16"/>
                      </w:rPr>
                      <w:t xml:space="preserve">  </w:t>
                    </w:r>
                    <w:r w:rsidRPr="008769FE">
                      <w:rPr>
                        <w:rFonts w:ascii="Calibri" w:hAnsi="Calibri"/>
                        <w:sz w:val="16"/>
                        <w:szCs w:val="16"/>
                      </w:rPr>
                      <w:t>Phone: 02 6734 2257</w:t>
                    </w:r>
                    <w:r w:rsidRPr="008769FE">
                      <w:rPr>
                        <w:rFonts w:ascii="Calibri" w:hAnsi="Calibri"/>
                        <w:sz w:val="16"/>
                        <w:szCs w:val="16"/>
                      </w:rPr>
                      <w:tab/>
                    </w:r>
                    <w:r w:rsidRPr="008769FE">
                      <w:rPr>
                        <w:rFonts w:ascii="Calibri" w:hAnsi="Calibri"/>
                        <w:sz w:val="16"/>
                        <w:szCs w:val="16"/>
                      </w:rPr>
                      <w:tab/>
                      <w:t xml:space="preserve">Email: </w:t>
                    </w:r>
                    <w:hyperlink r:id="rId2" w:history="1">
                      <w:r w:rsidRPr="008769FE">
                        <w:rPr>
                          <w:rStyle w:val="Hyperlink"/>
                          <w:rFonts w:ascii="Calibri" w:hAnsi="Calibri"/>
                          <w:sz w:val="16"/>
                          <w:szCs w:val="16"/>
                        </w:rPr>
                        <w:t>redrange-p.school@det.nsw.edu.au</w:t>
                      </w:r>
                    </w:hyperlink>
                    <w:r w:rsidRPr="008769FE">
                      <w:rPr>
                        <w:rFonts w:ascii="Calibri" w:hAnsi="Calibri"/>
                        <w:sz w:val="16"/>
                        <w:szCs w:val="16"/>
                      </w:rPr>
                      <w:br/>
                      <w:t>Grafton Street, Red Range NSW 2370</w:t>
                    </w:r>
                    <w:r>
                      <w:rPr>
                        <w:rFonts w:ascii="Calibri" w:hAnsi="Calibri"/>
                        <w:sz w:val="16"/>
                        <w:szCs w:val="16"/>
                      </w:rPr>
                      <w:tab/>
                      <w:t xml:space="preserve">        </w:t>
                    </w:r>
                    <w:r w:rsidR="005B781D">
                      <w:rPr>
                        <w:rFonts w:ascii="Calibri" w:hAnsi="Calibri"/>
                        <w:sz w:val="16"/>
                        <w:szCs w:val="16"/>
                      </w:rPr>
                      <w:tab/>
                      <w:t xml:space="preserve">                      </w:t>
                    </w:r>
                    <w:r>
                      <w:rPr>
                        <w:rFonts w:ascii="Calibri" w:hAnsi="Calibri"/>
                        <w:sz w:val="16"/>
                        <w:szCs w:val="16"/>
                      </w:rPr>
                      <w:t>Fax: 02 6734 2202</w:t>
                    </w:r>
                    <w:r>
                      <w:rPr>
                        <w:rFonts w:ascii="Calibri" w:hAnsi="Calibri"/>
                        <w:sz w:val="16"/>
                        <w:szCs w:val="16"/>
                      </w:rPr>
                      <w:tab/>
                    </w:r>
                    <w:r>
                      <w:rPr>
                        <w:rFonts w:ascii="Calibri" w:hAnsi="Calibri"/>
                        <w:sz w:val="16"/>
                        <w:szCs w:val="16"/>
                      </w:rPr>
                      <w:tab/>
                    </w:r>
                    <w:r w:rsidR="005B781D">
                      <w:rPr>
                        <w:rFonts w:ascii="Calibri" w:hAnsi="Calibri"/>
                        <w:sz w:val="16"/>
                        <w:szCs w:val="16"/>
                      </w:rPr>
                      <w:t xml:space="preserve">                   </w:t>
                    </w:r>
                    <w:r>
                      <w:rPr>
                        <w:rFonts w:ascii="Calibri" w:hAnsi="Calibri"/>
                        <w:sz w:val="16"/>
                        <w:szCs w:val="16"/>
                      </w:rPr>
                      <w:t>Website: www.redrange-p.schools.nsw.gov.au</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C4" w:rsidRDefault="00DF10C4">
    <w:pPr>
      <w:pStyle w:val="Footer"/>
    </w:pPr>
    <w:r>
      <w:rPr>
        <w:noProof/>
        <w:lang w:val="en-AU" w:eastAsia="en-AU"/>
      </w:rPr>
      <mc:AlternateContent>
        <mc:Choice Requires="wps">
          <w:drawing>
            <wp:anchor distT="0" distB="0" distL="114300" distR="114300" simplePos="0" relativeHeight="251670528" behindDoc="1" locked="0" layoutInCell="1" allowOverlap="1" wp14:anchorId="57807E15" wp14:editId="7771E336">
              <wp:simplePos x="0" y="0"/>
              <wp:positionH relativeFrom="margin">
                <wp:align>center</wp:align>
              </wp:positionH>
              <wp:positionV relativeFrom="paragraph">
                <wp:posOffset>-276225</wp:posOffset>
              </wp:positionV>
              <wp:extent cx="6838950" cy="453224"/>
              <wp:effectExtent l="19050" t="19050" r="19050" b="23495"/>
              <wp:wrapNone/>
              <wp:docPr id="11" name="Text Box 11"/>
              <wp:cNvGraphicFramePr/>
              <a:graphic xmlns:a="http://schemas.openxmlformats.org/drawingml/2006/main">
                <a:graphicData uri="http://schemas.microsoft.com/office/word/2010/wordprocessingShape">
                  <wps:wsp>
                    <wps:cNvSpPr txBox="1"/>
                    <wps:spPr>
                      <a:xfrm>
                        <a:off x="0" y="0"/>
                        <a:ext cx="6838950" cy="453224"/>
                      </a:xfrm>
                      <a:prstGeom prst="rect">
                        <a:avLst/>
                      </a:prstGeom>
                      <a:solidFill>
                        <a:sysClr val="window" lastClr="FFFFFF"/>
                      </a:solidFill>
                      <a:ln w="28575">
                        <a:solidFill>
                          <a:srgbClr val="4472C4">
                            <a:lumMod val="75000"/>
                          </a:srgbClr>
                        </a:solidFill>
                      </a:ln>
                    </wps:spPr>
                    <wps:txbx>
                      <w:txbxContent>
                        <w:p w:rsidR="00DF10C4" w:rsidRPr="008769FE" w:rsidRDefault="00DF10C4" w:rsidP="00DF10C4">
                          <w:pPr>
                            <w:rPr>
                              <w:rFonts w:ascii="Calibri" w:hAnsi="Calibri"/>
                              <w:sz w:val="16"/>
                              <w:szCs w:val="16"/>
                            </w:rPr>
                          </w:pPr>
                          <w:r w:rsidRPr="008769FE">
                            <w:rPr>
                              <w:rFonts w:ascii="Calibri" w:hAnsi="Calibri"/>
                              <w:sz w:val="16"/>
                              <w:szCs w:val="16"/>
                            </w:rPr>
                            <w:t>Red Range Public School</w:t>
                          </w:r>
                          <w:r w:rsidRPr="008769FE">
                            <w:rPr>
                              <w:rFonts w:ascii="Calibri" w:hAnsi="Calibri"/>
                              <w:sz w:val="16"/>
                              <w:szCs w:val="16"/>
                            </w:rPr>
                            <w:tab/>
                          </w:r>
                          <w:r w:rsidRPr="008769FE">
                            <w:rPr>
                              <w:rFonts w:ascii="Calibri" w:hAnsi="Calibri"/>
                              <w:sz w:val="16"/>
                              <w:szCs w:val="16"/>
                            </w:rPr>
                            <w:tab/>
                          </w:r>
                          <w:r>
                            <w:rPr>
                              <w:rFonts w:ascii="Calibri" w:hAnsi="Calibri"/>
                              <w:sz w:val="16"/>
                              <w:szCs w:val="16"/>
                            </w:rPr>
                            <w:t xml:space="preserve">        </w:t>
                          </w:r>
                          <w:r w:rsidRPr="008769FE">
                            <w:rPr>
                              <w:rFonts w:ascii="Calibri" w:hAnsi="Calibri"/>
                              <w:sz w:val="16"/>
                              <w:szCs w:val="16"/>
                            </w:rPr>
                            <w:t>Phone: 02 6734 2257</w:t>
                          </w:r>
                          <w:r w:rsidRPr="008769FE">
                            <w:rPr>
                              <w:rFonts w:ascii="Calibri" w:hAnsi="Calibri"/>
                              <w:sz w:val="16"/>
                              <w:szCs w:val="16"/>
                            </w:rPr>
                            <w:tab/>
                          </w:r>
                          <w:r w:rsidRPr="008769FE">
                            <w:rPr>
                              <w:rFonts w:ascii="Calibri" w:hAnsi="Calibri"/>
                              <w:sz w:val="16"/>
                              <w:szCs w:val="16"/>
                            </w:rPr>
                            <w:tab/>
                            <w:t xml:space="preserve">Email: </w:t>
                          </w:r>
                          <w:hyperlink r:id="rId1" w:history="1">
                            <w:r w:rsidRPr="008769FE">
                              <w:rPr>
                                <w:rStyle w:val="Hyperlink"/>
                                <w:rFonts w:ascii="Calibri" w:hAnsi="Calibri"/>
                                <w:sz w:val="16"/>
                                <w:szCs w:val="16"/>
                              </w:rPr>
                              <w:t>redrange-p.school@det.nsw.edu.au</w:t>
                            </w:r>
                          </w:hyperlink>
                          <w:r w:rsidRPr="008769FE">
                            <w:rPr>
                              <w:rFonts w:ascii="Calibri" w:hAnsi="Calibri"/>
                              <w:sz w:val="16"/>
                              <w:szCs w:val="16"/>
                            </w:rPr>
                            <w:br/>
                            <w:t>Grafton Street, Red Range NSW 2370</w:t>
                          </w:r>
                          <w:r>
                            <w:rPr>
                              <w:rFonts w:ascii="Calibri" w:hAnsi="Calibri"/>
                              <w:sz w:val="16"/>
                              <w:szCs w:val="16"/>
                            </w:rPr>
                            <w:tab/>
                            <w:t xml:space="preserve">        Fax: 02 6734 2202</w:t>
                          </w:r>
                          <w:r>
                            <w:rPr>
                              <w:rFonts w:ascii="Calibri" w:hAnsi="Calibri"/>
                              <w:sz w:val="16"/>
                              <w:szCs w:val="16"/>
                            </w:rPr>
                            <w:tab/>
                          </w:r>
                          <w:r>
                            <w:rPr>
                              <w:rFonts w:ascii="Calibri" w:hAnsi="Calibri"/>
                              <w:sz w:val="16"/>
                              <w:szCs w:val="16"/>
                            </w:rPr>
                            <w:tab/>
                            <w:t>Website: www.redrange-p.schools.nsw.gov.au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07E15" id="_x0000_t202" coordsize="21600,21600" o:spt="202" path="m,l,21600r21600,l21600,xe">
              <v:stroke joinstyle="miter"/>
              <v:path gradientshapeok="t" o:connecttype="rect"/>
            </v:shapetype>
            <v:shape id="Text Box 11" o:spid="_x0000_s1030" type="#_x0000_t202" style="position:absolute;margin-left:0;margin-top:-21.75pt;width:538.5pt;height:35.7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" fillcolor="window" strokecolor="#2f5597" strokeweight="2.25pt">
              <v:textbox>
                <w:txbxContent>
                  <w:p w:rsidR="00DF10C4" w:rsidRPr="008769FE" w:rsidRDefault="00DF10C4" w:rsidP="00DF10C4">
                    <w:pPr>
                      <w:rPr>
                        <w:rFonts w:ascii="Calibri" w:hAnsi="Calibri"/>
                        <w:sz w:val="16"/>
                        <w:szCs w:val="16"/>
                      </w:rPr>
                    </w:pPr>
                    <w:r w:rsidRPr="008769FE">
                      <w:rPr>
                        <w:rFonts w:ascii="Calibri" w:hAnsi="Calibri"/>
                        <w:sz w:val="16"/>
                        <w:szCs w:val="16"/>
                      </w:rPr>
                      <w:t>Red Range Public School</w:t>
                    </w:r>
                    <w:r w:rsidRPr="008769FE">
                      <w:rPr>
                        <w:rFonts w:ascii="Calibri" w:hAnsi="Calibri"/>
                        <w:sz w:val="16"/>
                        <w:szCs w:val="16"/>
                      </w:rPr>
                      <w:tab/>
                    </w:r>
                    <w:r w:rsidRPr="008769FE">
                      <w:rPr>
                        <w:rFonts w:ascii="Calibri" w:hAnsi="Calibri"/>
                        <w:sz w:val="16"/>
                        <w:szCs w:val="16"/>
                      </w:rPr>
                      <w:tab/>
                    </w:r>
                    <w:r>
                      <w:rPr>
                        <w:rFonts w:ascii="Calibri" w:hAnsi="Calibri"/>
                        <w:sz w:val="16"/>
                        <w:szCs w:val="16"/>
                      </w:rPr>
                      <w:t xml:space="preserve">        </w:t>
                    </w:r>
                    <w:r w:rsidRPr="008769FE">
                      <w:rPr>
                        <w:rFonts w:ascii="Calibri" w:hAnsi="Calibri"/>
                        <w:sz w:val="16"/>
                        <w:szCs w:val="16"/>
                      </w:rPr>
                      <w:t>Phone: 02 6734 2257</w:t>
                    </w:r>
                    <w:r w:rsidRPr="008769FE">
                      <w:rPr>
                        <w:rFonts w:ascii="Calibri" w:hAnsi="Calibri"/>
                        <w:sz w:val="16"/>
                        <w:szCs w:val="16"/>
                      </w:rPr>
                      <w:tab/>
                    </w:r>
                    <w:r w:rsidRPr="008769FE">
                      <w:rPr>
                        <w:rFonts w:ascii="Calibri" w:hAnsi="Calibri"/>
                        <w:sz w:val="16"/>
                        <w:szCs w:val="16"/>
                      </w:rPr>
                      <w:tab/>
                      <w:t xml:space="preserve">Email: </w:t>
                    </w:r>
                    <w:hyperlink r:id="rId2" w:history="1">
                      <w:r w:rsidRPr="008769FE">
                        <w:rPr>
                          <w:rStyle w:val="Hyperlink"/>
                          <w:rFonts w:ascii="Calibri" w:hAnsi="Calibri"/>
                          <w:sz w:val="16"/>
                          <w:szCs w:val="16"/>
                        </w:rPr>
                        <w:t>redrange-p.school@det.nsw.edu.au</w:t>
                      </w:r>
                    </w:hyperlink>
                    <w:r w:rsidRPr="008769FE">
                      <w:rPr>
                        <w:rFonts w:ascii="Calibri" w:hAnsi="Calibri"/>
                        <w:sz w:val="16"/>
                        <w:szCs w:val="16"/>
                      </w:rPr>
                      <w:br/>
                      <w:t>Grafton Street, Red Range NSW 2370</w:t>
                    </w:r>
                    <w:r>
                      <w:rPr>
                        <w:rFonts w:ascii="Calibri" w:hAnsi="Calibri"/>
                        <w:sz w:val="16"/>
                        <w:szCs w:val="16"/>
                      </w:rPr>
                      <w:tab/>
                      <w:t xml:space="preserve">        Fax: 02 6734 2202</w:t>
                    </w:r>
                    <w:r>
                      <w:rPr>
                        <w:rFonts w:ascii="Calibri" w:hAnsi="Calibri"/>
                        <w:sz w:val="16"/>
                        <w:szCs w:val="16"/>
                      </w:rPr>
                      <w:tab/>
                    </w:r>
                    <w:r>
                      <w:rPr>
                        <w:rFonts w:ascii="Calibri" w:hAnsi="Calibri"/>
                        <w:sz w:val="16"/>
                        <w:szCs w:val="16"/>
                      </w:rPr>
                      <w:tab/>
                      <w:t>Website: www.redrange-p.schools.nsw.gov.au</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0F" w:rsidRDefault="007C1C0F" w:rsidP="00327B49">
      <w:r>
        <w:separator/>
      </w:r>
    </w:p>
  </w:footnote>
  <w:footnote w:type="continuationSeparator" w:id="0">
    <w:p w:rsidR="007C1C0F" w:rsidRDefault="007C1C0F" w:rsidP="0032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49" w:rsidRDefault="00B15048">
    <w:pPr>
      <w:pStyle w:val="Header"/>
    </w:pPr>
    <w:r>
      <w:rPr>
        <w:rFonts w:ascii="Times New Roman" w:hAnsi="Times New Roman" w:cs="Times New Roman"/>
        <w:noProof/>
        <w:lang w:val="en-AU" w:eastAsia="en-AU"/>
      </w:rPr>
      <w:drawing>
        <wp:anchor distT="36576" distB="36576" distL="36576" distR="36576" simplePos="0" relativeHeight="251680768" behindDoc="0" locked="0" layoutInCell="1" allowOverlap="1" wp14:anchorId="095CAEC3" wp14:editId="43A9126E">
          <wp:simplePos x="0" y="0"/>
          <wp:positionH relativeFrom="margin">
            <wp:posOffset>5844540</wp:posOffset>
          </wp:positionH>
          <wp:positionV relativeFrom="margin">
            <wp:posOffset>-447675</wp:posOffset>
          </wp:positionV>
          <wp:extent cx="651510" cy="616585"/>
          <wp:effectExtent l="0" t="0" r="0" b="0"/>
          <wp:wrapSquare wrapText="bothSides"/>
          <wp:docPr id="2" name="Picture 2" descr="Red-Range-Logo-c-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ange-Logo-c-2-l"/>
                  <pic:cNvPicPr>
                    <a:picLocks noChangeAspect="1" noChangeArrowheads="1"/>
                  </pic:cNvPicPr>
                </pic:nvPicPr>
                <pic:blipFill>
                  <a:blip r:embed="rId1">
                    <a:extLst>
                      <a:ext uri="{28A0092B-C50C-407E-A947-70E740481C1C}">
                        <a14:useLocalDpi xmlns:a14="http://schemas.microsoft.com/office/drawing/2010/main" val="0"/>
                      </a:ext>
                    </a:extLst>
                  </a:blip>
                  <a:srcRect l="16098" t="13998" r="13579" b="16518"/>
                  <a:stretch>
                    <a:fillRect/>
                  </a:stretch>
                </pic:blipFill>
                <pic:spPr bwMode="auto">
                  <a:xfrm>
                    <a:off x="0" y="0"/>
                    <a:ext cx="651510" cy="616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AU" w:eastAsia="en-AU"/>
      </w:rPr>
      <w:drawing>
        <wp:anchor distT="36576" distB="36576" distL="36576" distR="36576" simplePos="0" relativeHeight="251666432" behindDoc="0" locked="0" layoutInCell="1" allowOverlap="1" wp14:anchorId="68E81505" wp14:editId="2A7B3DA7">
          <wp:simplePos x="0" y="0"/>
          <wp:positionH relativeFrom="margin">
            <wp:posOffset>-295275</wp:posOffset>
          </wp:positionH>
          <wp:positionV relativeFrom="margin">
            <wp:posOffset>-445135</wp:posOffset>
          </wp:positionV>
          <wp:extent cx="641350" cy="607060"/>
          <wp:effectExtent l="0" t="0" r="6350" b="2540"/>
          <wp:wrapSquare wrapText="bothSides"/>
          <wp:docPr id="4" name="Picture 4" descr="Red-Range-Logo-c-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ange-Logo-c-2-l"/>
                  <pic:cNvPicPr>
                    <a:picLocks noChangeAspect="1" noChangeArrowheads="1"/>
                  </pic:cNvPicPr>
                </pic:nvPicPr>
                <pic:blipFill>
                  <a:blip r:embed="rId1">
                    <a:extLst>
                      <a:ext uri="{28A0092B-C50C-407E-A947-70E740481C1C}">
                        <a14:useLocalDpi xmlns:a14="http://schemas.microsoft.com/office/drawing/2010/main" val="0"/>
                      </a:ext>
                    </a:extLst>
                  </a:blip>
                  <a:srcRect l="16098" t="13998" r="13579" b="16518"/>
                  <a:stretch>
                    <a:fillRect/>
                  </a:stretch>
                </pic:blipFill>
                <pic:spPr bwMode="auto">
                  <a:xfrm>
                    <a:off x="0" y="0"/>
                    <a:ext cx="641350"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8745" distR="118745" simplePos="0" relativeHeight="251659264" behindDoc="1" locked="0" layoutInCell="1" allowOverlap="0">
              <wp:simplePos x="0" y="0"/>
              <wp:positionH relativeFrom="margin">
                <wp:posOffset>-314325</wp:posOffset>
              </wp:positionH>
              <wp:positionV relativeFrom="margin">
                <wp:posOffset>-409576</wp:posOffset>
              </wp:positionV>
              <wp:extent cx="6800850" cy="542925"/>
              <wp:effectExtent l="0" t="0" r="0" b="9525"/>
              <wp:wrapNone/>
              <wp:docPr id="197" name="Rectangle 197"/>
              <wp:cNvGraphicFramePr/>
              <a:graphic xmlns:a="http://schemas.openxmlformats.org/drawingml/2006/main">
                <a:graphicData uri="http://schemas.microsoft.com/office/word/2010/wordprocessingShape">
                  <wps:wsp>
                    <wps:cNvSpPr/>
                    <wps:spPr>
                      <a:xfrm>
                        <a:off x="0" y="0"/>
                        <a:ext cx="6800850" cy="542925"/>
                      </a:xfrm>
                      <a:prstGeom prst="rect">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itannic Bold" w:hAnsi="Britannic Bold"/>
                              <w:b/>
                              <w:caps/>
                              <w:color w:val="FFFFFF" w:themeColor="background1"/>
                              <w:sz w:val="64"/>
                              <w:szCs w:val="64"/>
                            </w:rPr>
                            <w:alias w:val="Title"/>
                            <w:tag w:val=""/>
                            <w:id w:val="-1950152118"/>
                            <w:dataBinding w:prefixMappings="xmlns:ns0='http://purl.org/dc/elements/1.1/' xmlns:ns1='http://schemas.openxmlformats.org/package/2006/metadata/core-properties' " w:xpath="/ns1:coreProperties[1]/ns0:title[1]" w:storeItemID="{6C3C8BC8-F283-45AE-878A-BAB7291924A1}"/>
                            <w:text/>
                          </w:sdtPr>
                          <w:sdtEndPr/>
                          <w:sdtContent>
                            <w:p w:rsidR="00327B49" w:rsidRPr="006B458F" w:rsidRDefault="00327B49">
                              <w:pPr>
                                <w:pStyle w:val="Header"/>
                                <w:jc w:val="center"/>
                                <w:rPr>
                                  <w:rFonts w:ascii="Britannic Bold" w:hAnsi="Britannic Bold"/>
                                  <w:b/>
                                  <w:caps/>
                                  <w:color w:val="FFFFFF" w:themeColor="background1"/>
                                  <w:sz w:val="64"/>
                                  <w:szCs w:val="64"/>
                                </w:rPr>
                              </w:pPr>
                              <w:r w:rsidRPr="006B458F">
                                <w:rPr>
                                  <w:rFonts w:ascii="Britannic Bold" w:hAnsi="Britannic Bold"/>
                                  <w:b/>
                                  <w:caps/>
                                  <w:color w:val="FFFFFF" w:themeColor="background1"/>
                                  <w:sz w:val="64"/>
                                  <w:szCs w:val="64"/>
                                </w:rPr>
                                <w:t>Red Range Public School</w:t>
                              </w:r>
                            </w:p>
                          </w:sdtContent>
                        </w:sdt>
                        <w:p w:rsidR="00B45938" w:rsidRDefault="00B459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24.75pt;margin-top:-32.25pt;width:535.5pt;height:42.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" o:allowoverlap="f" fillcolor="#00c" stroked="f" strokeweight="1pt">
              <v:textbox>
                <w:txbxContent>
                  <w:sdt>
                    <w:sdtPr>
                      <w:rPr>
                        <w:rFonts w:ascii="Britannic Bold" w:hAnsi="Britannic Bold"/>
                        <w:b/>
                        <w:caps/>
                        <w:color w:val="FFFFFF" w:themeColor="background1"/>
                        <w:sz w:val="64"/>
                        <w:szCs w:val="64"/>
                      </w:rPr>
                      <w:alias w:val="Title"/>
                      <w:tag w:val=""/>
                      <w:id w:val="-1950152118"/>
                      <w:dataBinding w:prefixMappings="xmlns:ns0='http://purl.org/dc/elements/1.1/' xmlns:ns1='http://schemas.openxmlformats.org/package/2006/metadata/core-properties' " w:xpath="/ns1:coreProperties[1]/ns0:title[1]" w:storeItemID="{6C3C8BC8-F283-45AE-878A-BAB7291924A1}"/>
                      <w:text/>
                    </w:sdtPr>
                    <w:sdtEndPr/>
                    <w:sdtContent>
                      <w:p w:rsidR="00327B49" w:rsidRPr="006B458F" w:rsidRDefault="00327B49">
                        <w:pPr>
                          <w:pStyle w:val="Header"/>
                          <w:jc w:val="center"/>
                          <w:rPr>
                            <w:rFonts w:ascii="Britannic Bold" w:hAnsi="Britannic Bold"/>
                            <w:b/>
                            <w:caps/>
                            <w:color w:val="FFFFFF" w:themeColor="background1"/>
                            <w:sz w:val="64"/>
                            <w:szCs w:val="64"/>
                          </w:rPr>
                        </w:pPr>
                        <w:r w:rsidRPr="006B458F">
                          <w:rPr>
                            <w:rFonts w:ascii="Britannic Bold" w:hAnsi="Britannic Bold"/>
                            <w:b/>
                            <w:caps/>
                            <w:color w:val="FFFFFF" w:themeColor="background1"/>
                            <w:sz w:val="64"/>
                            <w:szCs w:val="64"/>
                          </w:rPr>
                          <w:t>Red Range Public School</w:t>
                        </w:r>
                      </w:p>
                    </w:sdtContent>
                  </w:sdt>
                  <w:p w:rsidR="00B45938" w:rsidRDefault="00B45938"/>
                </w:txbxContent>
              </v:textbox>
              <w10:wrap anchorx="margin" anchory="margin"/>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41589A9" wp14:editId="694ECFC4">
              <wp:simplePos x="0" y="0"/>
              <wp:positionH relativeFrom="margin">
                <wp:posOffset>-295275</wp:posOffset>
              </wp:positionH>
              <wp:positionV relativeFrom="margin">
                <wp:posOffset>170815</wp:posOffset>
              </wp:positionV>
              <wp:extent cx="6781800" cy="142875"/>
              <wp:effectExtent l="0" t="0" r="0" b="9525"/>
              <wp:wrapSquare wrapText="bothSides"/>
              <wp:docPr id="9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2875"/>
                      </a:xfrm>
                      <a:prstGeom prst="rect">
                        <a:avLst/>
                      </a:prstGeom>
                      <a:solidFill>
                        <a:srgbClr val="FF0000"/>
                      </a:solid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B3CFFF"/>
                                </a:gs>
                                <a:gs pos="100000">
                                  <a:srgbClr val="3F80CD"/>
                                </a:gs>
                              </a:gsLst>
                              <a:lin ang="5400000"/>
                            </a:gra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B3C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27B49" w:rsidRDefault="00327B49" w:rsidP="00327B49">
                          <w:pPr>
                            <w:pStyle w:val="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89A9" id="_x0000_t202" coordsize="21600,21600" o:spt="202" path="m,l,21600r21600,l21600,xe">
              <v:stroke joinstyle="miter"/>
              <v:path gradientshapeok="t" o:connecttype="rect"/>
            </v:shapetype>
            <v:shape id="Text Box 41" o:spid="_x0000_s1027" type="#_x0000_t202" style="position:absolute;margin-left:-23.25pt;margin-top:13.45pt;width:534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" fillcolor="red" stroked="f">
              <v:textbox inset="0,0,0,0">
                <w:txbxContent>
                  <w:p w:rsidR="00327B49" w:rsidRDefault="00327B49" w:rsidP="00327B49">
                    <w:pPr>
                      <w:pStyle w:val="Subtitle"/>
                    </w:pPr>
                  </w:p>
                </w:txbxContent>
              </v:textbox>
              <w10:wrap type="square" anchorx="margin" anchory="margin"/>
            </v:shape>
          </w:pict>
        </mc:Fallback>
      </mc:AlternateContent>
    </w:r>
    <w:r w:rsidR="00327B49">
      <w:rPr>
        <w:noProof/>
        <w:lang w:val="en-AU" w:eastAsia="en-AU"/>
      </w:rPr>
      <mc:AlternateContent>
        <mc:Choice Requires="wps">
          <w:drawing>
            <wp:anchor distT="0" distB="0" distL="114300" distR="114300" simplePos="0" relativeHeight="251661312" behindDoc="0" locked="1" layoutInCell="1" allowOverlap="1" wp14:anchorId="7272441C" wp14:editId="24ABD717">
              <wp:simplePos x="0" y="0"/>
              <wp:positionH relativeFrom="margin">
                <wp:align>center</wp:align>
              </wp:positionH>
              <wp:positionV relativeFrom="page">
                <wp:posOffset>371475</wp:posOffset>
              </wp:positionV>
              <wp:extent cx="6915150" cy="85725"/>
              <wp:effectExtent l="0" t="0" r="0" b="9525"/>
              <wp:wrapTight wrapText="bothSides">
                <wp:wrapPolygon edited="0">
                  <wp:start x="0" y="0"/>
                  <wp:lineTo x="0" y="19200"/>
                  <wp:lineTo x="21540" y="19200"/>
                  <wp:lineTo x="21540" y="0"/>
                  <wp:lineTo x="0" y="0"/>
                </wp:wrapPolygon>
              </wp:wrapTight>
              <wp:docPr id="9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85725"/>
                      </a:xfrm>
                      <a:prstGeom prst="rect">
                        <a:avLst/>
                      </a:prstGeom>
                      <a:solidFill>
                        <a:srgbClr val="FF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B3C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27B49" w:rsidRDefault="00327B49" w:rsidP="00327B49"/>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441C" id="Rectangle 10" o:spid="_x0000_s1028" style="position:absolute;margin-left:0;margin-top:29.25pt;width:544.5pt;height: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" fillcolor="red" stroked="f">
              <v:textbox inset="14.4pt,7.2pt,14.4pt,7.2pt">
                <w:txbxContent>
                  <w:p w:rsidR="00327B49" w:rsidRDefault="00327B49" w:rsidP="00327B49"/>
                </w:txbxContent>
              </v:textbox>
              <w10:wrap type="tight"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2.75pt;flip:x;visibility:visible;mso-wrap-style:square" o:bullet="t">
        <v:imagedata r:id="rId1" o:title=""/>
      </v:shape>
    </w:pict>
  </w:numPicBullet>
  <w:abstractNum w:abstractNumId="0" w15:restartNumberingAfterBreak="0">
    <w:nsid w:val="7565773F"/>
    <w:multiLevelType w:val="hybridMultilevel"/>
    <w:tmpl w:val="DE1EC73E"/>
    <w:lvl w:ilvl="0" w:tplc="3D2E885C">
      <w:numFmt w:val="bullet"/>
      <w:lvlText w:val=""/>
      <w:lvlJc w:val="left"/>
      <w:pPr>
        <w:ind w:left="900" w:hanging="361"/>
      </w:pPr>
      <w:rPr>
        <w:rFonts w:ascii="Symbol" w:eastAsia="Symbol" w:hAnsi="Symbol" w:cs="Symbol" w:hint="default"/>
        <w:w w:val="100"/>
        <w:sz w:val="24"/>
        <w:szCs w:val="24"/>
        <w:lang w:val="en-US" w:eastAsia="en-US" w:bidi="en-US"/>
      </w:rPr>
    </w:lvl>
    <w:lvl w:ilvl="1" w:tplc="9F7015F4">
      <w:numFmt w:val="bullet"/>
      <w:lvlText w:val="•"/>
      <w:lvlJc w:val="left"/>
      <w:pPr>
        <w:ind w:left="1900" w:hanging="361"/>
      </w:pPr>
      <w:rPr>
        <w:rFonts w:hint="default"/>
        <w:lang w:val="en-US" w:eastAsia="en-US" w:bidi="en-US"/>
      </w:rPr>
    </w:lvl>
    <w:lvl w:ilvl="2" w:tplc="8FB6B76A">
      <w:numFmt w:val="bullet"/>
      <w:lvlText w:val="•"/>
      <w:lvlJc w:val="left"/>
      <w:pPr>
        <w:ind w:left="2900" w:hanging="361"/>
      </w:pPr>
      <w:rPr>
        <w:rFonts w:hint="default"/>
        <w:lang w:val="en-US" w:eastAsia="en-US" w:bidi="en-US"/>
      </w:rPr>
    </w:lvl>
    <w:lvl w:ilvl="3" w:tplc="F7146962">
      <w:numFmt w:val="bullet"/>
      <w:lvlText w:val="•"/>
      <w:lvlJc w:val="left"/>
      <w:pPr>
        <w:ind w:left="3900" w:hanging="361"/>
      </w:pPr>
      <w:rPr>
        <w:rFonts w:hint="default"/>
        <w:lang w:val="en-US" w:eastAsia="en-US" w:bidi="en-US"/>
      </w:rPr>
    </w:lvl>
    <w:lvl w:ilvl="4" w:tplc="45A2B3E6">
      <w:numFmt w:val="bullet"/>
      <w:lvlText w:val="•"/>
      <w:lvlJc w:val="left"/>
      <w:pPr>
        <w:ind w:left="4900" w:hanging="361"/>
      </w:pPr>
      <w:rPr>
        <w:rFonts w:hint="default"/>
        <w:lang w:val="en-US" w:eastAsia="en-US" w:bidi="en-US"/>
      </w:rPr>
    </w:lvl>
    <w:lvl w:ilvl="5" w:tplc="2D9ABE7E">
      <w:numFmt w:val="bullet"/>
      <w:lvlText w:val="•"/>
      <w:lvlJc w:val="left"/>
      <w:pPr>
        <w:ind w:left="5900" w:hanging="361"/>
      </w:pPr>
      <w:rPr>
        <w:rFonts w:hint="default"/>
        <w:lang w:val="en-US" w:eastAsia="en-US" w:bidi="en-US"/>
      </w:rPr>
    </w:lvl>
    <w:lvl w:ilvl="6" w:tplc="998868B2">
      <w:numFmt w:val="bullet"/>
      <w:lvlText w:val="•"/>
      <w:lvlJc w:val="left"/>
      <w:pPr>
        <w:ind w:left="6900" w:hanging="361"/>
      </w:pPr>
      <w:rPr>
        <w:rFonts w:hint="default"/>
        <w:lang w:val="en-US" w:eastAsia="en-US" w:bidi="en-US"/>
      </w:rPr>
    </w:lvl>
    <w:lvl w:ilvl="7" w:tplc="E0D86410">
      <w:numFmt w:val="bullet"/>
      <w:lvlText w:val="•"/>
      <w:lvlJc w:val="left"/>
      <w:pPr>
        <w:ind w:left="7900" w:hanging="361"/>
      </w:pPr>
      <w:rPr>
        <w:rFonts w:hint="default"/>
        <w:lang w:val="en-US" w:eastAsia="en-US" w:bidi="en-US"/>
      </w:rPr>
    </w:lvl>
    <w:lvl w:ilvl="8" w:tplc="3DCAF58E">
      <w:numFmt w:val="bullet"/>
      <w:lvlText w:val="•"/>
      <w:lvlJc w:val="left"/>
      <w:pPr>
        <w:ind w:left="89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0F"/>
    <w:rsid w:val="000D5D05"/>
    <w:rsid w:val="00166A0E"/>
    <w:rsid w:val="00187A0A"/>
    <w:rsid w:val="002556B6"/>
    <w:rsid w:val="00274892"/>
    <w:rsid w:val="002A7644"/>
    <w:rsid w:val="002E5F1C"/>
    <w:rsid w:val="00327B49"/>
    <w:rsid w:val="00407752"/>
    <w:rsid w:val="004B287C"/>
    <w:rsid w:val="004E135B"/>
    <w:rsid w:val="004E6008"/>
    <w:rsid w:val="005101AD"/>
    <w:rsid w:val="005B781D"/>
    <w:rsid w:val="005C1D6B"/>
    <w:rsid w:val="00623DC4"/>
    <w:rsid w:val="006B458F"/>
    <w:rsid w:val="0075566E"/>
    <w:rsid w:val="007A0DB4"/>
    <w:rsid w:val="007C1C0F"/>
    <w:rsid w:val="0082276B"/>
    <w:rsid w:val="00825694"/>
    <w:rsid w:val="00904180"/>
    <w:rsid w:val="00A22148"/>
    <w:rsid w:val="00B15048"/>
    <w:rsid w:val="00B45938"/>
    <w:rsid w:val="00B521FD"/>
    <w:rsid w:val="00C42148"/>
    <w:rsid w:val="00C620FF"/>
    <w:rsid w:val="00C91E41"/>
    <w:rsid w:val="00CF2313"/>
    <w:rsid w:val="00D03C0B"/>
    <w:rsid w:val="00D83C79"/>
    <w:rsid w:val="00DE6E83"/>
    <w:rsid w:val="00DF10C4"/>
    <w:rsid w:val="00F42B21"/>
    <w:rsid w:val="00F47C5E"/>
    <w:rsid w:val="00F50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73A8"/>
  <w15:chartTrackingRefBased/>
  <w15:docId w15:val="{11D2B936-725C-4881-ABAF-88FD6F5E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2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B49"/>
    <w:pPr>
      <w:tabs>
        <w:tab w:val="center" w:pos="4513"/>
        <w:tab w:val="right" w:pos="9026"/>
      </w:tabs>
    </w:pPr>
  </w:style>
  <w:style w:type="character" w:customStyle="1" w:styleId="HeaderChar">
    <w:name w:val="Header Char"/>
    <w:basedOn w:val="DefaultParagraphFont"/>
    <w:link w:val="Header"/>
    <w:uiPriority w:val="99"/>
    <w:rsid w:val="00327B49"/>
  </w:style>
  <w:style w:type="paragraph" w:styleId="Footer">
    <w:name w:val="footer"/>
    <w:basedOn w:val="Normal"/>
    <w:link w:val="FooterChar"/>
    <w:uiPriority w:val="99"/>
    <w:unhideWhenUsed/>
    <w:rsid w:val="00327B49"/>
    <w:pPr>
      <w:tabs>
        <w:tab w:val="center" w:pos="4513"/>
        <w:tab w:val="right" w:pos="9026"/>
      </w:tabs>
    </w:pPr>
  </w:style>
  <w:style w:type="character" w:customStyle="1" w:styleId="FooterChar">
    <w:name w:val="Footer Char"/>
    <w:basedOn w:val="DefaultParagraphFont"/>
    <w:link w:val="Footer"/>
    <w:uiPriority w:val="99"/>
    <w:rsid w:val="00327B49"/>
  </w:style>
  <w:style w:type="paragraph" w:styleId="Subtitle">
    <w:name w:val="Subtitle"/>
    <w:basedOn w:val="Normal"/>
    <w:link w:val="SubtitleChar"/>
    <w:rsid w:val="00327B49"/>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327B49"/>
    <w:rPr>
      <w:rFonts w:asciiTheme="majorHAnsi" w:eastAsiaTheme="majorEastAsia" w:hAnsiTheme="majorHAnsi" w:cstheme="majorBidi"/>
      <w:iCs/>
      <w:color w:val="FFFFFF" w:themeColor="background1"/>
      <w:spacing w:val="15"/>
      <w:sz w:val="24"/>
      <w:szCs w:val="24"/>
      <w:lang w:val="en-US"/>
    </w:rPr>
  </w:style>
  <w:style w:type="paragraph" w:customStyle="1" w:styleId="msoaccenttext7">
    <w:name w:val="msoaccenttext7"/>
    <w:rsid w:val="00327B49"/>
    <w:pPr>
      <w:spacing w:after="0" w:line="264" w:lineRule="auto"/>
    </w:pPr>
    <w:rPr>
      <w:rFonts w:ascii="Lucida Sans" w:eastAsia="Times New Roman" w:hAnsi="Lucida Sans" w:cs="Times New Roman"/>
      <w:b/>
      <w:bCs/>
      <w:color w:val="000000"/>
      <w:kern w:val="28"/>
      <w:sz w:val="15"/>
      <w:szCs w:val="15"/>
      <w:lang w:eastAsia="en-AU"/>
      <w14:ligatures w14:val="standard"/>
      <w14:cntxtAlts/>
    </w:rPr>
  </w:style>
  <w:style w:type="character" w:styleId="Hyperlink">
    <w:name w:val="Hyperlink"/>
    <w:basedOn w:val="DefaultParagraphFont"/>
    <w:rsid w:val="00F42B21"/>
    <w:rPr>
      <w:color w:val="0563C1" w:themeColor="hyperlink"/>
      <w:u w:val="single"/>
    </w:rPr>
  </w:style>
  <w:style w:type="table" w:styleId="TableGrid">
    <w:name w:val="Table Grid"/>
    <w:basedOn w:val="TableNormal"/>
    <w:rsid w:val="00C4214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medium">
    <w:name w:val="Box text - medium"/>
    <w:basedOn w:val="Normal"/>
    <w:qFormat/>
    <w:rsid w:val="00C42148"/>
    <w:pPr>
      <w:jc w:val="center"/>
    </w:pPr>
    <w:rPr>
      <w:color w:val="FFFFFF" w:themeColor="background1"/>
      <w:sz w:val="22"/>
    </w:rPr>
  </w:style>
  <w:style w:type="paragraph" w:styleId="ListParagraph">
    <w:name w:val="List Paragraph"/>
    <w:basedOn w:val="Normal"/>
    <w:uiPriority w:val="1"/>
    <w:qFormat/>
    <w:rsid w:val="00904180"/>
    <w:pPr>
      <w:widowControl w:val="0"/>
      <w:autoSpaceDE w:val="0"/>
      <w:autoSpaceDN w:val="0"/>
      <w:ind w:left="900" w:hanging="360"/>
    </w:pPr>
    <w:rPr>
      <w:rFonts w:ascii="Calibri" w:eastAsia="Calibri" w:hAnsi="Calibri" w:cs="Calibri"/>
      <w:sz w:val="22"/>
      <w:szCs w:val="22"/>
      <w:lang w:bidi="en-US"/>
    </w:rPr>
  </w:style>
  <w:style w:type="paragraph" w:customStyle="1" w:styleId="Default">
    <w:name w:val="Default"/>
    <w:rsid w:val="0082569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2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7C"/>
    <w:rPr>
      <w:rFonts w:ascii="Segoe UI" w:eastAsiaTheme="minorEastAsia" w:hAnsi="Segoe UI" w:cs="Segoe UI"/>
      <w:sz w:val="18"/>
      <w:szCs w:val="18"/>
      <w:lang w:val="en-US"/>
    </w:rPr>
  </w:style>
  <w:style w:type="paragraph" w:styleId="BodyText">
    <w:name w:val="Body Text"/>
    <w:basedOn w:val="Normal"/>
    <w:link w:val="BodyTextChar"/>
    <w:unhideWhenUsed/>
    <w:rsid w:val="007A0DB4"/>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0D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drange-p.school@det.nsw.edu.au" TargetMode="External"/><Relationship Id="rId1" Type="http://schemas.openxmlformats.org/officeDocument/2006/relationships/hyperlink" Target="mailto:redrange-p.school@det.nsw.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drange-p.school@det.nsw.edu.au" TargetMode="External"/><Relationship Id="rId1" Type="http://schemas.openxmlformats.org/officeDocument/2006/relationships/hyperlink" Target="mailto:redrange-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Documents\Admin%202020\New%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letterhead template.dotx</Template>
  <TotalTime>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Red Range Public School</vt:lpstr>
    </vt:vector>
  </TitlesOfParts>
  <Company>Department of Education</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Range Public School</dc:title>
  <dc:subject/>
  <dc:creator>Lynda Newberry</dc:creator>
  <cp:keywords/>
  <dc:description/>
  <cp:lastModifiedBy>Lynda Newberry</cp:lastModifiedBy>
  <cp:revision>1</cp:revision>
  <cp:lastPrinted>2019-03-20T01:22:00Z</cp:lastPrinted>
  <dcterms:created xsi:type="dcterms:W3CDTF">2020-05-20T04:59:00Z</dcterms:created>
  <dcterms:modified xsi:type="dcterms:W3CDTF">2020-05-20T05:04:00Z</dcterms:modified>
</cp:coreProperties>
</file>